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4340" w14:textId="773ADD89" w:rsidR="00785051" w:rsidRPr="00B903FC" w:rsidRDefault="00CC45FF" w:rsidP="004C465D">
      <w:pPr>
        <w:rPr>
          <w:rFonts w:ascii="Segoe UI" w:hAnsi="Segoe UI" w:cs="Segoe UI"/>
          <w:b/>
          <w:bCs/>
          <w:sz w:val="40"/>
          <w:szCs w:val="40"/>
        </w:rPr>
      </w:pPr>
      <w:r w:rsidRPr="00B903FC">
        <w:rPr>
          <w:rFonts w:ascii="Segoe UI" w:hAnsi="Segoe UI" w:cs="Segoe UI"/>
          <w:b/>
          <w:bCs/>
          <w:sz w:val="40"/>
          <w:szCs w:val="40"/>
        </w:rPr>
        <w:t>Sole Source</w:t>
      </w:r>
      <w:r w:rsidR="00D24EEE" w:rsidRPr="00B903FC">
        <w:rPr>
          <w:rFonts w:ascii="Segoe UI" w:hAnsi="Segoe UI" w:cs="Segoe UI"/>
          <w:b/>
          <w:bCs/>
          <w:sz w:val="40"/>
          <w:szCs w:val="40"/>
        </w:rPr>
        <w:t xml:space="preserve"> </w:t>
      </w:r>
      <w:r w:rsidR="000F7941" w:rsidRPr="00B903FC">
        <w:rPr>
          <w:rFonts w:ascii="Segoe UI" w:hAnsi="Segoe UI" w:cs="Segoe UI"/>
          <w:b/>
          <w:bCs/>
          <w:sz w:val="40"/>
          <w:szCs w:val="40"/>
        </w:rPr>
        <w:t xml:space="preserve">EXEMPT </w:t>
      </w:r>
      <w:r w:rsidR="00394A9D" w:rsidRPr="00B903FC">
        <w:rPr>
          <w:rFonts w:ascii="Segoe UI" w:hAnsi="Segoe UI" w:cs="Segoe UI"/>
          <w:b/>
          <w:bCs/>
          <w:sz w:val="40"/>
          <w:szCs w:val="40"/>
        </w:rPr>
        <w:t>CONTRACT</w:t>
      </w:r>
      <w:r w:rsidRPr="00B903FC">
        <w:rPr>
          <w:rFonts w:ascii="Segoe UI" w:hAnsi="Segoe UI" w:cs="Segoe UI"/>
          <w:b/>
          <w:bCs/>
          <w:sz w:val="40"/>
          <w:szCs w:val="40"/>
        </w:rPr>
        <w:t xml:space="preserve"> Filing </w:t>
      </w:r>
      <w:r w:rsidR="002C4D1A" w:rsidRPr="00B903FC">
        <w:rPr>
          <w:rFonts w:ascii="Segoe UI" w:hAnsi="Segoe UI" w:cs="Segoe UI"/>
          <w:b/>
          <w:bCs/>
          <w:sz w:val="40"/>
          <w:szCs w:val="40"/>
        </w:rPr>
        <w:t>Template</w:t>
      </w:r>
    </w:p>
    <w:p w14:paraId="58EBC9BC" w14:textId="77777777" w:rsidR="00FF6473" w:rsidRPr="00CC43B8" w:rsidRDefault="00FF6473" w:rsidP="00FF6473">
      <w:pPr>
        <w:rPr>
          <w:rFonts w:ascii="Segoe UI" w:eastAsia="Calibri" w:hAnsi="Segoe UI" w:cs="Segoe UI"/>
          <w:i/>
        </w:rPr>
      </w:pPr>
    </w:p>
    <w:p w14:paraId="68A7292E" w14:textId="70BDBBF7" w:rsidR="00E12010" w:rsidRPr="00CC43B8" w:rsidRDefault="00FF6473" w:rsidP="004C465D">
      <w:pPr>
        <w:pBdr>
          <w:top w:val="single" w:sz="18" w:space="1" w:color="auto"/>
          <w:left w:val="single" w:sz="18" w:space="4" w:color="auto"/>
          <w:bottom w:val="single" w:sz="18" w:space="1" w:color="auto"/>
          <w:right w:val="single" w:sz="18" w:space="4" w:color="auto"/>
        </w:pBdr>
        <w:rPr>
          <w:rFonts w:ascii="Segoe UI" w:eastAsia="Times New Roman" w:hAnsi="Segoe UI" w:cs="Segoe UI"/>
          <w:b/>
          <w:bCs/>
          <w:i/>
        </w:rPr>
      </w:pPr>
      <w:r w:rsidRPr="00CC43B8">
        <w:rPr>
          <w:rFonts w:ascii="Segoe UI" w:eastAsia="Calibri" w:hAnsi="Segoe UI" w:cs="Segoe UI"/>
          <w:i/>
        </w:rPr>
        <w:t>Use the following</w:t>
      </w:r>
      <w:r w:rsidR="00E12010" w:rsidRPr="00CC43B8">
        <w:rPr>
          <w:rFonts w:ascii="Segoe UI" w:eastAsia="Calibri" w:hAnsi="Segoe UI" w:cs="Segoe UI"/>
          <w:i/>
        </w:rPr>
        <w:t xml:space="preserve"> </w:t>
      </w:r>
      <w:r w:rsidRPr="00CC43B8">
        <w:rPr>
          <w:rFonts w:ascii="Segoe UI" w:hAnsi="Segoe UI" w:cs="Segoe UI"/>
          <w:i/>
        </w:rPr>
        <w:t>template</w:t>
      </w:r>
      <w:r w:rsidRPr="00CC43B8">
        <w:rPr>
          <w:rFonts w:ascii="Segoe UI" w:eastAsia="Calibri" w:hAnsi="Segoe UI" w:cs="Segoe UI"/>
          <w:i/>
        </w:rPr>
        <w:t xml:space="preserve"> for </w:t>
      </w:r>
      <w:r w:rsidR="00DD1E3E" w:rsidRPr="00CC43B8">
        <w:rPr>
          <w:rFonts w:ascii="Segoe UI" w:hAnsi="Segoe UI" w:cs="Segoe UI"/>
          <w:i/>
        </w:rPr>
        <w:t xml:space="preserve">preparing </w:t>
      </w:r>
      <w:r w:rsidR="00E12010" w:rsidRPr="00CC43B8">
        <w:rPr>
          <w:rFonts w:ascii="Segoe UI" w:hAnsi="Segoe UI" w:cs="Segoe UI"/>
          <w:i/>
        </w:rPr>
        <w:t>to file</w:t>
      </w:r>
      <w:r w:rsidRPr="00CC43B8">
        <w:rPr>
          <w:rFonts w:ascii="Segoe UI" w:hAnsi="Segoe UI" w:cs="Segoe UI"/>
          <w:i/>
        </w:rPr>
        <w:t xml:space="preserve"> </w:t>
      </w:r>
      <w:r w:rsidR="0098414B" w:rsidRPr="00CC43B8">
        <w:rPr>
          <w:rFonts w:ascii="Segoe UI" w:hAnsi="Segoe UI" w:cs="Segoe UI"/>
          <w:i/>
        </w:rPr>
        <w:t xml:space="preserve">an </w:t>
      </w:r>
      <w:r w:rsidR="0098414B" w:rsidRPr="00CC43B8">
        <w:rPr>
          <w:rFonts w:ascii="Segoe UI" w:hAnsi="Segoe UI" w:cs="Segoe UI"/>
          <w:b/>
          <w:bCs/>
          <w:i/>
        </w:rPr>
        <w:t>exempt</w:t>
      </w:r>
      <w:r w:rsidR="0098414B" w:rsidRPr="00CC43B8">
        <w:rPr>
          <w:rFonts w:ascii="Segoe UI" w:hAnsi="Segoe UI" w:cs="Segoe UI"/>
          <w:i/>
        </w:rPr>
        <w:t xml:space="preserve"> </w:t>
      </w:r>
      <w:r w:rsidRPr="00CC43B8">
        <w:rPr>
          <w:rFonts w:ascii="Segoe UI" w:hAnsi="Segoe UI" w:cs="Segoe UI"/>
          <w:i/>
        </w:rPr>
        <w:t xml:space="preserve">sole source </w:t>
      </w:r>
      <w:r w:rsidRPr="00CC43B8">
        <w:rPr>
          <w:rFonts w:ascii="Segoe UI" w:eastAsia="Calibri" w:hAnsi="Segoe UI" w:cs="Segoe UI"/>
          <w:i/>
        </w:rPr>
        <w:t>contract</w:t>
      </w:r>
      <w:r w:rsidR="00E12010" w:rsidRPr="00CC43B8">
        <w:rPr>
          <w:rFonts w:ascii="Segoe UI" w:hAnsi="Segoe UI" w:cs="Segoe UI"/>
          <w:i/>
        </w:rPr>
        <w:t xml:space="preserve"> in the </w:t>
      </w:r>
      <w:hyperlink r:id="rId12" w:history="1">
        <w:r w:rsidR="00E12010" w:rsidRPr="00CC43B8">
          <w:rPr>
            <w:rStyle w:val="Hyperlink"/>
            <w:rFonts w:ascii="Segoe UI" w:hAnsi="Segoe UI" w:cs="Segoe UI"/>
            <w:i/>
          </w:rPr>
          <w:t xml:space="preserve">Sole </w:t>
        </w:r>
        <w:r w:rsidRPr="00CC43B8">
          <w:rPr>
            <w:rStyle w:val="Hyperlink"/>
            <w:rFonts w:ascii="Segoe UI" w:hAnsi="Segoe UI" w:cs="Segoe UI"/>
            <w:i/>
          </w:rPr>
          <w:t>S</w:t>
        </w:r>
        <w:r w:rsidR="00E12010" w:rsidRPr="00CC43B8">
          <w:rPr>
            <w:rStyle w:val="Hyperlink"/>
            <w:rFonts w:ascii="Segoe UI" w:hAnsi="Segoe UI" w:cs="Segoe UI"/>
            <w:i/>
          </w:rPr>
          <w:t xml:space="preserve">ource </w:t>
        </w:r>
        <w:r w:rsidRPr="00CC43B8">
          <w:rPr>
            <w:rStyle w:val="Hyperlink"/>
            <w:rFonts w:ascii="Segoe UI" w:hAnsi="Segoe UI" w:cs="Segoe UI"/>
            <w:i/>
          </w:rPr>
          <w:t>C</w:t>
        </w:r>
        <w:r w:rsidR="00E12010" w:rsidRPr="00CC43B8">
          <w:rPr>
            <w:rStyle w:val="Hyperlink"/>
            <w:rFonts w:ascii="Segoe UI" w:hAnsi="Segoe UI" w:cs="Segoe UI"/>
            <w:i/>
          </w:rPr>
          <w:t xml:space="preserve">ontracts </w:t>
        </w:r>
        <w:r w:rsidRPr="00CC43B8">
          <w:rPr>
            <w:rStyle w:val="Hyperlink"/>
            <w:rFonts w:ascii="Segoe UI" w:hAnsi="Segoe UI" w:cs="Segoe UI"/>
            <w:i/>
          </w:rPr>
          <w:t>D</w:t>
        </w:r>
        <w:r w:rsidR="00E12010" w:rsidRPr="00CC43B8">
          <w:rPr>
            <w:rStyle w:val="Hyperlink"/>
            <w:rFonts w:ascii="Segoe UI" w:hAnsi="Segoe UI" w:cs="Segoe UI"/>
            <w:i/>
          </w:rPr>
          <w:t>atabase</w:t>
        </w:r>
      </w:hyperlink>
      <w:r w:rsidR="00E12010" w:rsidRPr="00CC43B8">
        <w:rPr>
          <w:rFonts w:ascii="Segoe UI" w:hAnsi="Segoe UI" w:cs="Segoe UI"/>
          <w:i/>
        </w:rPr>
        <w:t xml:space="preserve"> (SSCD)</w:t>
      </w:r>
      <w:r w:rsidRPr="00CC43B8">
        <w:rPr>
          <w:rFonts w:ascii="Segoe UI" w:eastAsia="Calibri" w:hAnsi="Segoe UI" w:cs="Segoe UI"/>
          <w:i/>
        </w:rPr>
        <w:t xml:space="preserve">.  </w:t>
      </w:r>
      <w:r w:rsidR="00E12010" w:rsidRPr="00CC43B8">
        <w:rPr>
          <w:rFonts w:ascii="Segoe UI" w:eastAsia="Times New Roman" w:hAnsi="Segoe UI" w:cs="Segoe UI"/>
          <w:bCs/>
          <w:i/>
        </w:rPr>
        <w:t xml:space="preserve">Once completed, </w:t>
      </w:r>
      <w:r w:rsidR="0098414B" w:rsidRPr="00CC43B8">
        <w:rPr>
          <w:rFonts w:ascii="Segoe UI" w:eastAsia="Times New Roman" w:hAnsi="Segoe UI" w:cs="Segoe UI"/>
          <w:bCs/>
          <w:i/>
        </w:rPr>
        <w:t xml:space="preserve">you may </w:t>
      </w:r>
      <w:r w:rsidR="00E12010" w:rsidRPr="00CC43B8">
        <w:rPr>
          <w:rFonts w:ascii="Segoe UI" w:eastAsia="Times New Roman" w:hAnsi="Segoe UI" w:cs="Segoe UI"/>
          <w:bCs/>
          <w:i/>
        </w:rPr>
        <w:t>copy and paste the answers</w:t>
      </w:r>
      <w:r w:rsidR="004C465D" w:rsidRPr="00CC43B8">
        <w:rPr>
          <w:rFonts w:ascii="Segoe UI" w:eastAsia="Times New Roman" w:hAnsi="Segoe UI" w:cs="Segoe UI"/>
          <w:bCs/>
          <w:i/>
        </w:rPr>
        <w:t xml:space="preserve"> </w:t>
      </w:r>
      <w:r w:rsidR="00E12010" w:rsidRPr="00CC43B8">
        <w:rPr>
          <w:rFonts w:ascii="Segoe UI" w:eastAsia="Times New Roman" w:hAnsi="Segoe UI" w:cs="Segoe UI"/>
          <w:bCs/>
          <w:i/>
        </w:rPr>
        <w:t>into the corresponding SSCD question and answer field.</w:t>
      </w:r>
      <w:r w:rsidR="008A3045" w:rsidRPr="00CC43B8">
        <w:rPr>
          <w:rFonts w:ascii="Segoe UI" w:eastAsia="Times New Roman" w:hAnsi="Segoe UI" w:cs="Segoe UI"/>
          <w:bCs/>
          <w:i/>
        </w:rPr>
        <w:t xml:space="preserve"> </w:t>
      </w:r>
    </w:p>
    <w:p w14:paraId="6FE3BB86" w14:textId="77777777" w:rsidR="00FF6473" w:rsidRPr="00CC43B8" w:rsidRDefault="00FF6473" w:rsidP="00785051">
      <w:pPr>
        <w:rPr>
          <w:rFonts w:ascii="Segoe UI" w:eastAsia="Times New Roman" w:hAnsi="Segoe UI" w:cs="Segoe UI"/>
        </w:rPr>
      </w:pPr>
    </w:p>
    <w:p w14:paraId="07614FEE" w14:textId="6AFA2494" w:rsidR="000F7941" w:rsidRPr="00CC43B8" w:rsidRDefault="003B40C4" w:rsidP="00177EF1">
      <w:pPr>
        <w:rPr>
          <w:rFonts w:ascii="Segoe UI" w:hAnsi="Segoe UI" w:cs="Segoe UI"/>
          <w:color w:val="4F81BD" w:themeColor="accent1"/>
          <w:sz w:val="32"/>
          <w:szCs w:val="32"/>
        </w:rPr>
      </w:pPr>
      <w:r w:rsidRPr="00CC43B8">
        <w:rPr>
          <w:rFonts w:ascii="Segoe UI" w:hAnsi="Segoe UI" w:cs="Segoe UI"/>
          <w:color w:val="4F81BD" w:themeColor="accent1"/>
          <w:sz w:val="32"/>
          <w:szCs w:val="32"/>
        </w:rPr>
        <w:t>What is a</w:t>
      </w:r>
      <w:r w:rsidR="000F7941" w:rsidRPr="00CC43B8">
        <w:rPr>
          <w:rFonts w:ascii="Segoe UI" w:hAnsi="Segoe UI" w:cs="Segoe UI"/>
          <w:color w:val="4F81BD" w:themeColor="accent1"/>
          <w:sz w:val="32"/>
          <w:szCs w:val="32"/>
        </w:rPr>
        <w:t>n ‘exempt’</w:t>
      </w:r>
      <w:r w:rsidRPr="00CC43B8">
        <w:rPr>
          <w:rFonts w:ascii="Segoe UI" w:hAnsi="Segoe UI" w:cs="Segoe UI"/>
          <w:color w:val="4F81BD" w:themeColor="accent1"/>
          <w:sz w:val="32"/>
          <w:szCs w:val="32"/>
        </w:rPr>
        <w:t xml:space="preserve"> sole source contract?</w:t>
      </w:r>
    </w:p>
    <w:p w14:paraId="7B3CCEA1" w14:textId="7051EC7E" w:rsidR="003908CA" w:rsidRDefault="000F7941" w:rsidP="00CC43B8">
      <w:pPr>
        <w:pStyle w:val="pf0"/>
        <w:rPr>
          <w:rFonts w:ascii="Segoe UI" w:hAnsi="Segoe UI" w:cs="Segoe UI"/>
          <w:b/>
          <w:bCs/>
          <w:i/>
          <w:color w:val="000000"/>
          <w:sz w:val="22"/>
          <w:szCs w:val="22"/>
        </w:rPr>
      </w:pPr>
      <w:r w:rsidRPr="00CC43B8">
        <w:rPr>
          <w:rFonts w:ascii="Segoe UI" w:eastAsiaTheme="minorHAnsi" w:hAnsi="Segoe UI" w:cs="Segoe UI"/>
          <w:sz w:val="22"/>
          <w:szCs w:val="22"/>
        </w:rPr>
        <w:t>The sole source policy</w:t>
      </w:r>
      <w:r w:rsidR="00106C61" w:rsidRPr="00CC43B8">
        <w:rPr>
          <w:rFonts w:ascii="Segoe UI" w:eastAsiaTheme="minorHAnsi" w:hAnsi="Segoe UI" w:cs="Segoe UI"/>
          <w:sz w:val="22"/>
          <w:szCs w:val="22"/>
        </w:rPr>
        <w:t>, section 5,</w:t>
      </w:r>
      <w:r w:rsidRPr="00CC43B8">
        <w:rPr>
          <w:rFonts w:ascii="Segoe UI" w:eastAsiaTheme="minorHAnsi" w:hAnsi="Segoe UI" w:cs="Segoe UI"/>
          <w:sz w:val="22"/>
          <w:szCs w:val="22"/>
        </w:rPr>
        <w:t xml:space="preserve"> has listed</w:t>
      </w:r>
      <w:r w:rsidR="00106C61" w:rsidRPr="00CC43B8">
        <w:rPr>
          <w:rFonts w:ascii="Segoe UI" w:eastAsiaTheme="minorHAnsi" w:hAnsi="Segoe UI" w:cs="Segoe UI"/>
          <w:sz w:val="22"/>
          <w:szCs w:val="22"/>
        </w:rPr>
        <w:t xml:space="preserve"> 17 exemptions that do not require posting to WEBS or a public inspection period. </w:t>
      </w:r>
      <w:r w:rsidR="00757F26" w:rsidRPr="00CC43B8">
        <w:rPr>
          <w:rFonts w:ascii="Segoe UI" w:eastAsiaTheme="minorHAnsi" w:hAnsi="Segoe UI" w:cs="Segoe UI"/>
          <w:sz w:val="22"/>
          <w:szCs w:val="22"/>
        </w:rPr>
        <w:t>E</w:t>
      </w:r>
      <w:r w:rsidR="00106C61" w:rsidRPr="00CC43B8">
        <w:rPr>
          <w:rFonts w:ascii="Segoe UI" w:eastAsiaTheme="minorHAnsi" w:hAnsi="Segoe UI" w:cs="Segoe UI"/>
          <w:sz w:val="22"/>
          <w:szCs w:val="22"/>
        </w:rPr>
        <w:t xml:space="preserve">xemptions </w:t>
      </w:r>
      <w:r w:rsidR="00757F26" w:rsidRPr="00CC43B8">
        <w:rPr>
          <w:rFonts w:ascii="Segoe UI" w:eastAsiaTheme="minorHAnsi" w:hAnsi="Segoe UI" w:cs="Segoe UI"/>
          <w:sz w:val="22"/>
          <w:szCs w:val="22"/>
        </w:rPr>
        <w:t>#</w:t>
      </w:r>
      <w:r w:rsidR="00ED3B81">
        <w:rPr>
          <w:rFonts w:ascii="Segoe UI" w:eastAsiaTheme="minorHAnsi" w:hAnsi="Segoe UI" w:cs="Segoe UI"/>
          <w:sz w:val="22"/>
          <w:szCs w:val="22"/>
        </w:rPr>
        <w:t>3</w:t>
      </w:r>
      <w:r w:rsidR="00106C61" w:rsidRPr="00CC43B8">
        <w:rPr>
          <w:rFonts w:ascii="Segoe UI" w:eastAsiaTheme="minorHAnsi" w:hAnsi="Segoe UI" w:cs="Segoe UI"/>
          <w:sz w:val="22"/>
          <w:szCs w:val="22"/>
        </w:rPr>
        <w:t xml:space="preserve">-17 require to be filed with DES in the SSCD within 20 business days of contract signing/execution. </w:t>
      </w:r>
      <w:r w:rsidR="00757F26" w:rsidRPr="00CC43B8">
        <w:rPr>
          <w:rFonts w:ascii="Segoe UI" w:eastAsiaTheme="minorHAnsi" w:hAnsi="Segoe UI" w:cs="Segoe UI"/>
          <w:sz w:val="22"/>
          <w:szCs w:val="22"/>
        </w:rPr>
        <w:t>Your agency must make the determination that the contract’s scope of work fits appropriately within one of these exemptions prior to filing in SSCD.</w:t>
      </w:r>
      <w:r w:rsidR="00757F26" w:rsidRPr="00CC43B8">
        <w:rPr>
          <w:rFonts w:ascii="Segoe UI" w:hAnsi="Segoe UI" w:cs="Segoe UI"/>
          <w:b/>
          <w:bCs/>
          <w:i/>
          <w:color w:val="000000"/>
          <w:sz w:val="22"/>
          <w:szCs w:val="22"/>
        </w:rPr>
        <w:t xml:space="preserve"> </w:t>
      </w:r>
    </w:p>
    <w:p w14:paraId="73CE422D" w14:textId="58D2FF79" w:rsidR="003B40C4" w:rsidRPr="00CC43B8" w:rsidRDefault="00106C61" w:rsidP="00CC43B8">
      <w:pPr>
        <w:pStyle w:val="pf0"/>
        <w:rPr>
          <w:rFonts w:ascii="Segoe UI" w:eastAsiaTheme="minorHAnsi" w:hAnsi="Segoe UI" w:cs="Segoe UI"/>
          <w:i/>
          <w:iCs/>
          <w:sz w:val="22"/>
          <w:szCs w:val="22"/>
        </w:rPr>
      </w:pPr>
      <w:r w:rsidRPr="00CC43B8">
        <w:rPr>
          <w:rFonts w:ascii="Segoe UI" w:eastAsiaTheme="minorHAnsi" w:hAnsi="Segoe UI" w:cs="Segoe UI"/>
          <w:i/>
          <w:iCs/>
          <w:sz w:val="22"/>
          <w:szCs w:val="22"/>
          <w:u w:val="single"/>
        </w:rPr>
        <w:t>Reminder:</w:t>
      </w:r>
      <w:r w:rsidRPr="00CC43B8">
        <w:rPr>
          <w:rFonts w:ascii="Segoe UI" w:eastAsiaTheme="minorHAnsi" w:hAnsi="Segoe UI" w:cs="Segoe UI"/>
          <w:i/>
          <w:iCs/>
          <w:sz w:val="22"/>
          <w:szCs w:val="22"/>
        </w:rPr>
        <w:t xml:space="preserve"> Contracts utilizing </w:t>
      </w:r>
      <w:r w:rsidR="003908CA">
        <w:rPr>
          <w:rFonts w:ascii="Segoe UI" w:eastAsiaTheme="minorHAnsi" w:hAnsi="Segoe UI" w:cs="Segoe UI"/>
          <w:i/>
          <w:iCs/>
          <w:sz w:val="22"/>
          <w:szCs w:val="22"/>
        </w:rPr>
        <w:t xml:space="preserve">sole source </w:t>
      </w:r>
      <w:r w:rsidRPr="00CC43B8">
        <w:rPr>
          <w:rFonts w:ascii="Segoe UI" w:eastAsiaTheme="minorHAnsi" w:hAnsi="Segoe UI" w:cs="Segoe UI"/>
          <w:i/>
          <w:iCs/>
          <w:sz w:val="22"/>
          <w:szCs w:val="22"/>
        </w:rPr>
        <w:t>exemption 1 (</w:t>
      </w:r>
      <w:r w:rsidR="001174F9">
        <w:rPr>
          <w:rFonts w:ascii="Segoe UI" w:eastAsiaTheme="minorHAnsi" w:hAnsi="Segoe UI" w:cs="Segoe UI"/>
          <w:i/>
          <w:iCs/>
          <w:sz w:val="22"/>
          <w:szCs w:val="22"/>
        </w:rPr>
        <w:t xml:space="preserve">exceptions to the competitive solicitation requirements listed in </w:t>
      </w:r>
      <w:r w:rsidRPr="00CC43B8">
        <w:rPr>
          <w:rFonts w:ascii="Segoe UI" w:eastAsiaTheme="minorHAnsi" w:hAnsi="Segoe UI" w:cs="Segoe UI"/>
          <w:i/>
          <w:iCs/>
          <w:sz w:val="22"/>
          <w:szCs w:val="22"/>
        </w:rPr>
        <w:t>RCW 39.26.125)</w:t>
      </w:r>
      <w:r w:rsidR="00EC7135">
        <w:rPr>
          <w:rFonts w:ascii="Segoe UI" w:eastAsiaTheme="minorHAnsi" w:hAnsi="Segoe UI" w:cs="Segoe UI"/>
          <w:i/>
          <w:iCs/>
          <w:sz w:val="22"/>
          <w:szCs w:val="22"/>
        </w:rPr>
        <w:t xml:space="preserve"> and/or sole source exemption 2 (utilities)</w:t>
      </w:r>
      <w:r w:rsidRPr="00CC43B8">
        <w:rPr>
          <w:rFonts w:ascii="Segoe UI" w:eastAsiaTheme="minorHAnsi" w:hAnsi="Segoe UI" w:cs="Segoe UI"/>
          <w:i/>
          <w:iCs/>
          <w:sz w:val="22"/>
          <w:szCs w:val="22"/>
        </w:rPr>
        <w:t xml:space="preserve"> are </w:t>
      </w:r>
      <w:r w:rsidRPr="00CC43B8">
        <w:rPr>
          <w:rFonts w:ascii="Segoe UI" w:eastAsiaTheme="minorHAnsi" w:hAnsi="Segoe UI" w:cs="Segoe UI"/>
          <w:b/>
          <w:bCs/>
          <w:i/>
          <w:iCs/>
          <w:sz w:val="22"/>
          <w:szCs w:val="22"/>
        </w:rPr>
        <w:t>NOT</w:t>
      </w:r>
      <w:r w:rsidRPr="00CC43B8">
        <w:rPr>
          <w:rFonts w:ascii="Segoe UI" w:eastAsiaTheme="minorHAnsi" w:hAnsi="Segoe UI" w:cs="Segoe UI"/>
          <w:i/>
          <w:iCs/>
          <w:sz w:val="22"/>
          <w:szCs w:val="22"/>
        </w:rPr>
        <w:t xml:space="preserve"> </w:t>
      </w:r>
      <w:r w:rsidR="001174F9">
        <w:rPr>
          <w:rFonts w:ascii="Segoe UI" w:eastAsiaTheme="minorHAnsi" w:hAnsi="Segoe UI" w:cs="Segoe UI"/>
          <w:i/>
          <w:iCs/>
          <w:sz w:val="22"/>
          <w:szCs w:val="22"/>
        </w:rPr>
        <w:t xml:space="preserve">required </w:t>
      </w:r>
      <w:r w:rsidRPr="00CC43B8">
        <w:rPr>
          <w:rFonts w:ascii="Segoe UI" w:eastAsiaTheme="minorHAnsi" w:hAnsi="Segoe UI" w:cs="Segoe UI"/>
          <w:i/>
          <w:iCs/>
          <w:sz w:val="22"/>
          <w:szCs w:val="22"/>
        </w:rPr>
        <w:t>to be submitted</w:t>
      </w:r>
      <w:r w:rsidR="00757F26" w:rsidRPr="00CC43B8">
        <w:rPr>
          <w:rFonts w:ascii="Segoe UI" w:eastAsiaTheme="minorHAnsi" w:hAnsi="Segoe UI" w:cs="Segoe UI"/>
          <w:i/>
          <w:iCs/>
          <w:sz w:val="22"/>
          <w:szCs w:val="22"/>
        </w:rPr>
        <w:t>/filed</w:t>
      </w:r>
      <w:r w:rsidRPr="00CC43B8">
        <w:rPr>
          <w:rFonts w:ascii="Segoe UI" w:eastAsiaTheme="minorHAnsi" w:hAnsi="Segoe UI" w:cs="Segoe UI"/>
          <w:i/>
          <w:iCs/>
          <w:sz w:val="22"/>
          <w:szCs w:val="22"/>
        </w:rPr>
        <w:t xml:space="preserve"> </w:t>
      </w:r>
      <w:r w:rsidR="00757F26" w:rsidRPr="00CC43B8">
        <w:rPr>
          <w:rFonts w:ascii="Segoe UI" w:eastAsiaTheme="minorHAnsi" w:hAnsi="Segoe UI" w:cs="Segoe UI"/>
          <w:i/>
          <w:iCs/>
          <w:sz w:val="22"/>
          <w:szCs w:val="22"/>
        </w:rPr>
        <w:t>in</w:t>
      </w:r>
      <w:r w:rsidRPr="00CC43B8">
        <w:rPr>
          <w:rFonts w:ascii="Segoe UI" w:eastAsiaTheme="minorHAnsi" w:hAnsi="Segoe UI" w:cs="Segoe UI"/>
          <w:i/>
          <w:iCs/>
          <w:sz w:val="22"/>
          <w:szCs w:val="22"/>
        </w:rPr>
        <w:t xml:space="preserve"> the SSCD. </w:t>
      </w:r>
      <w:r w:rsidR="00757F26" w:rsidRPr="00EC7135">
        <w:rPr>
          <w:rFonts w:ascii="Segoe UI" w:eastAsiaTheme="minorHAnsi" w:hAnsi="Segoe UI" w:cs="Segoe UI"/>
          <w:i/>
          <w:iCs/>
          <w:sz w:val="22"/>
          <w:szCs w:val="22"/>
          <w:u w:val="single"/>
        </w:rPr>
        <w:t>Only t</w:t>
      </w:r>
      <w:r w:rsidRPr="00EC7135">
        <w:rPr>
          <w:rFonts w:ascii="Segoe UI" w:eastAsiaTheme="minorHAnsi" w:hAnsi="Segoe UI" w:cs="Segoe UI"/>
          <w:i/>
          <w:iCs/>
          <w:sz w:val="22"/>
          <w:szCs w:val="22"/>
          <w:u w:val="single"/>
        </w:rPr>
        <w:t xml:space="preserve">he following exemptions </w:t>
      </w:r>
      <w:r w:rsidR="00B903FC" w:rsidRPr="00EC7135">
        <w:rPr>
          <w:rFonts w:ascii="Segoe UI" w:eastAsiaTheme="minorHAnsi" w:hAnsi="Segoe UI" w:cs="Segoe UI"/>
          <w:i/>
          <w:iCs/>
          <w:sz w:val="22"/>
          <w:szCs w:val="22"/>
          <w:u w:val="single"/>
        </w:rPr>
        <w:t>are required to be</w:t>
      </w:r>
      <w:r w:rsidRPr="00EC7135">
        <w:rPr>
          <w:rFonts w:ascii="Segoe UI" w:eastAsiaTheme="minorHAnsi" w:hAnsi="Segoe UI" w:cs="Segoe UI"/>
          <w:i/>
          <w:iCs/>
          <w:sz w:val="22"/>
          <w:szCs w:val="22"/>
          <w:u w:val="single"/>
        </w:rPr>
        <w:t xml:space="preserve"> filed</w:t>
      </w:r>
      <w:r w:rsidRPr="00CC43B8">
        <w:rPr>
          <w:rFonts w:ascii="Segoe UI" w:eastAsiaTheme="minorHAnsi" w:hAnsi="Segoe UI" w:cs="Segoe UI"/>
          <w:i/>
          <w:iCs/>
          <w:sz w:val="22"/>
          <w:szCs w:val="22"/>
        </w:rPr>
        <w:t>:</w:t>
      </w:r>
    </w:p>
    <w:p w14:paraId="4C281BAC" w14:textId="77777777" w:rsidR="00ED3B81" w:rsidRDefault="00ED3B81" w:rsidP="00ED3B81">
      <w:pPr>
        <w:pStyle w:val="ListParagraph"/>
        <w:widowControl w:val="0"/>
        <w:ind w:left="360"/>
        <w:rPr>
          <w:rFonts w:ascii="Segoe UI" w:hAnsi="Segoe UI" w:cs="Segoe UI"/>
        </w:rPr>
      </w:pPr>
    </w:p>
    <w:p w14:paraId="1C60ADD6" w14:textId="344B69D7" w:rsidR="000F7941" w:rsidRPr="00CC43B8" w:rsidRDefault="000F7941" w:rsidP="00ED3B81">
      <w:pPr>
        <w:pStyle w:val="ListParagraph"/>
        <w:widowControl w:val="0"/>
        <w:numPr>
          <w:ilvl w:val="0"/>
          <w:numId w:val="13"/>
        </w:numPr>
        <w:ind w:left="360"/>
        <w:rPr>
          <w:rFonts w:ascii="Segoe UI" w:hAnsi="Segoe UI" w:cs="Segoe UI"/>
        </w:rPr>
      </w:pPr>
      <w:r w:rsidRPr="00CC43B8">
        <w:rPr>
          <w:rFonts w:ascii="Segoe UI" w:hAnsi="Segoe UI" w:cs="Segoe UI"/>
        </w:rPr>
        <w:t xml:space="preserve">Qualified contracts with Community Rehabilitation Programs under </w:t>
      </w:r>
      <w:hyperlink r:id="rId13" w:history="1">
        <w:r w:rsidRPr="00CC43B8">
          <w:rPr>
            <w:rStyle w:val="Hyperlink"/>
            <w:rFonts w:ascii="Segoe UI" w:hAnsi="Segoe UI" w:cs="Segoe UI"/>
          </w:rPr>
          <w:t>RCW 39.26.230</w:t>
        </w:r>
      </w:hyperlink>
      <w:r w:rsidRPr="00CC43B8">
        <w:rPr>
          <w:rFonts w:ascii="Segoe UI" w:hAnsi="Segoe UI" w:cs="Segoe UI"/>
        </w:rPr>
        <w:t>.</w:t>
      </w:r>
    </w:p>
    <w:p w14:paraId="43F9B718" w14:textId="77777777" w:rsidR="000F7941" w:rsidRPr="00CC43B8" w:rsidRDefault="000F7941" w:rsidP="00CC43B8">
      <w:pPr>
        <w:pStyle w:val="ListParagraph"/>
        <w:widowControl w:val="0"/>
        <w:numPr>
          <w:ilvl w:val="0"/>
          <w:numId w:val="13"/>
        </w:numPr>
        <w:ind w:left="360"/>
        <w:rPr>
          <w:rFonts w:ascii="Segoe UI" w:eastAsia="Times New Roman" w:hAnsi="Segoe UI" w:cs="Segoe UI"/>
        </w:rPr>
      </w:pPr>
      <w:r w:rsidRPr="00CC43B8">
        <w:rPr>
          <w:rFonts w:ascii="Segoe UI" w:hAnsi="Segoe UI" w:cs="Segoe UI"/>
        </w:rPr>
        <w:t>Original equipment manufacturer (OEM) maintenance service contracts and parts when procured directly from the OEM, or from the sole OEM designated reseller.  This exemption does not apply if there is more than one OEM designated reseller.</w:t>
      </w:r>
    </w:p>
    <w:p w14:paraId="5DF1F114" w14:textId="77777777" w:rsidR="000F7941" w:rsidRPr="00CC43B8" w:rsidRDefault="000F7941" w:rsidP="00CC43B8">
      <w:pPr>
        <w:pStyle w:val="ListParagraph"/>
        <w:widowControl w:val="0"/>
        <w:numPr>
          <w:ilvl w:val="0"/>
          <w:numId w:val="13"/>
        </w:numPr>
        <w:ind w:left="360"/>
        <w:rPr>
          <w:rFonts w:ascii="Segoe UI" w:eastAsia="Times New Roman" w:hAnsi="Segoe UI" w:cs="Segoe UI"/>
        </w:rPr>
      </w:pPr>
      <w:r w:rsidRPr="00CC43B8">
        <w:rPr>
          <w:rFonts w:ascii="Segoe UI" w:hAnsi="Segoe UI" w:cs="Segoe UI"/>
        </w:rPr>
        <w:t>Software maintenance and support services when procured from the proprietary owner of the software (Owner), or from the sole Owner-designated maintenance and support service provider.  This exemption does not apply if there is more than one Owner-designated maintenance and support service provider.</w:t>
      </w:r>
    </w:p>
    <w:p w14:paraId="25BA728B" w14:textId="77777777" w:rsidR="000F7941" w:rsidRPr="00CC43B8" w:rsidRDefault="000F7941" w:rsidP="00CC43B8">
      <w:pPr>
        <w:pStyle w:val="ListParagraph"/>
        <w:widowControl w:val="0"/>
        <w:numPr>
          <w:ilvl w:val="0"/>
          <w:numId w:val="13"/>
        </w:numPr>
        <w:ind w:left="360"/>
        <w:rPr>
          <w:rFonts w:ascii="Segoe UI" w:hAnsi="Segoe UI" w:cs="Segoe UI"/>
        </w:rPr>
      </w:pPr>
      <w:r w:rsidRPr="00CC43B8">
        <w:rPr>
          <w:rFonts w:ascii="Segoe UI" w:hAnsi="Segoe UI" w:cs="Segoe UI"/>
        </w:rPr>
        <w:t xml:space="preserve">Additional software licenses for solutions that were acquired through a competitive process, provided the additional licenses are equivalent in scope to the licenses that were included in the original purchase.  Software license renewals are not exempt. </w:t>
      </w:r>
    </w:p>
    <w:p w14:paraId="7CC91602" w14:textId="77777777" w:rsidR="000F7941" w:rsidRPr="00CC43B8" w:rsidRDefault="000F7941" w:rsidP="00CC43B8">
      <w:pPr>
        <w:pStyle w:val="ListParagraph"/>
        <w:widowControl w:val="0"/>
        <w:numPr>
          <w:ilvl w:val="0"/>
          <w:numId w:val="13"/>
        </w:numPr>
        <w:ind w:left="360"/>
        <w:rPr>
          <w:rFonts w:ascii="Segoe UI" w:eastAsia="Times New Roman" w:hAnsi="Segoe UI" w:cs="Segoe UI"/>
        </w:rPr>
      </w:pPr>
      <w:r w:rsidRPr="00CC43B8">
        <w:rPr>
          <w:rFonts w:ascii="Segoe UI" w:hAnsi="Segoe UI" w:cs="Segoe UI"/>
        </w:rPr>
        <w:t>Contracts where the vendor is specifically required by a grant or legislation.</w:t>
      </w:r>
    </w:p>
    <w:p w14:paraId="495E50EC" w14:textId="77777777" w:rsidR="000F7941" w:rsidRPr="00CC43B8" w:rsidRDefault="000F7941" w:rsidP="00CC43B8">
      <w:pPr>
        <w:pStyle w:val="ListParagraph"/>
        <w:widowControl w:val="0"/>
        <w:numPr>
          <w:ilvl w:val="0"/>
          <w:numId w:val="13"/>
        </w:numPr>
        <w:ind w:left="360"/>
        <w:rPr>
          <w:rFonts w:ascii="Segoe UI" w:hAnsi="Segoe UI" w:cs="Segoe UI"/>
        </w:rPr>
      </w:pPr>
      <w:r w:rsidRPr="00CC43B8">
        <w:rPr>
          <w:rFonts w:ascii="Segoe UI" w:hAnsi="Segoe UI" w:cs="Segoe UI"/>
        </w:rPr>
        <w:t>Contracts for medical, surgical, and dental decisions made by licensed medical professionals.</w:t>
      </w:r>
    </w:p>
    <w:p w14:paraId="425353DD" w14:textId="77777777" w:rsidR="000F7941" w:rsidRPr="00CC43B8" w:rsidRDefault="000F7941" w:rsidP="00CC43B8">
      <w:pPr>
        <w:pStyle w:val="ListParagraph"/>
        <w:widowControl w:val="0"/>
        <w:numPr>
          <w:ilvl w:val="0"/>
          <w:numId w:val="13"/>
        </w:numPr>
        <w:ind w:left="360"/>
        <w:rPr>
          <w:rFonts w:ascii="Segoe UI" w:hAnsi="Segoe UI" w:cs="Segoe UI"/>
        </w:rPr>
      </w:pPr>
      <w:r w:rsidRPr="00CC43B8">
        <w:rPr>
          <w:rFonts w:ascii="Segoe UI" w:hAnsi="Segoe UI" w:cs="Segoe UI"/>
        </w:rPr>
        <w:t xml:space="preserve">Contracts with Correctional Industries established under </w:t>
      </w:r>
      <w:hyperlink r:id="rId14" w:history="1">
        <w:r w:rsidRPr="00CC43B8">
          <w:rPr>
            <w:rStyle w:val="Hyperlink"/>
            <w:rFonts w:ascii="Segoe UI" w:hAnsi="Segoe UI" w:cs="Segoe UI"/>
          </w:rPr>
          <w:t>RCW 39.26.251</w:t>
        </w:r>
      </w:hyperlink>
      <w:r w:rsidRPr="00CC43B8">
        <w:rPr>
          <w:rFonts w:ascii="Segoe UI" w:hAnsi="Segoe UI" w:cs="Segoe UI"/>
        </w:rPr>
        <w:t>.</w:t>
      </w:r>
    </w:p>
    <w:p w14:paraId="11C50EDE" w14:textId="77777777" w:rsidR="000F7941" w:rsidRPr="00CC43B8" w:rsidRDefault="000F7941" w:rsidP="00CC43B8">
      <w:pPr>
        <w:pStyle w:val="ListParagraph"/>
        <w:widowControl w:val="0"/>
        <w:numPr>
          <w:ilvl w:val="0"/>
          <w:numId w:val="13"/>
        </w:numPr>
        <w:ind w:left="360"/>
        <w:rPr>
          <w:rFonts w:ascii="Segoe UI" w:hAnsi="Segoe UI" w:cs="Segoe UI"/>
        </w:rPr>
      </w:pPr>
      <w:r w:rsidRPr="00CC43B8">
        <w:rPr>
          <w:rFonts w:ascii="Segoe UI" w:hAnsi="Segoe UI" w:cs="Segoe UI"/>
        </w:rPr>
        <w:t>Postal and postal service when not using consolidated mail.</w:t>
      </w:r>
    </w:p>
    <w:p w14:paraId="30C4DABA" w14:textId="505E160C" w:rsidR="000F7941" w:rsidRPr="00CC43B8" w:rsidRDefault="000F7941" w:rsidP="00CC43B8">
      <w:pPr>
        <w:pStyle w:val="ListParagraph"/>
        <w:widowControl w:val="0"/>
        <w:numPr>
          <w:ilvl w:val="0"/>
          <w:numId w:val="13"/>
        </w:numPr>
        <w:ind w:left="360"/>
        <w:rPr>
          <w:rFonts w:ascii="Segoe UI" w:hAnsi="Segoe UI" w:cs="Segoe UI"/>
        </w:rPr>
      </w:pPr>
      <w:r w:rsidRPr="00CC43B8">
        <w:rPr>
          <w:rFonts w:ascii="Segoe UI" w:hAnsi="Segoe UI" w:cs="Segoe UI"/>
        </w:rPr>
        <w:t xml:space="preserve">Professional development for state and/or higher education employees obtained from a third party, such as professional licenses, professional organization memberships, and professional publications; or, attending a conference and/or seminar. (See </w:t>
      </w:r>
      <w:r w:rsidR="00757F26" w:rsidRPr="00CC43B8">
        <w:rPr>
          <w:rFonts w:ascii="Segoe UI" w:hAnsi="Segoe UI" w:cs="Segoe UI"/>
        </w:rPr>
        <w:t xml:space="preserve">Sole Source </w:t>
      </w:r>
      <w:r w:rsidRPr="00CC43B8">
        <w:rPr>
          <w:rFonts w:ascii="Segoe UI" w:hAnsi="Segoe UI" w:cs="Segoe UI"/>
          <w:highlight w:val="yellow"/>
        </w:rPr>
        <w:t>Glossary Supplement</w:t>
      </w:r>
      <w:r w:rsidRPr="00CC43B8">
        <w:rPr>
          <w:rFonts w:ascii="Segoe UI" w:hAnsi="Segoe UI" w:cs="Segoe UI"/>
        </w:rPr>
        <w:t>)</w:t>
      </w:r>
    </w:p>
    <w:p w14:paraId="0B07DB3A" w14:textId="77777777" w:rsidR="000F7941" w:rsidRPr="00CC43B8" w:rsidRDefault="000F7941" w:rsidP="00CC43B8">
      <w:pPr>
        <w:pStyle w:val="ListParagraph"/>
        <w:widowControl w:val="0"/>
        <w:numPr>
          <w:ilvl w:val="0"/>
          <w:numId w:val="13"/>
        </w:numPr>
        <w:ind w:left="360"/>
        <w:rPr>
          <w:rFonts w:ascii="Segoe UI" w:hAnsi="Segoe UI" w:cs="Segoe UI"/>
        </w:rPr>
      </w:pPr>
      <w:r w:rsidRPr="00CC43B8">
        <w:rPr>
          <w:rFonts w:ascii="Segoe UI" w:hAnsi="Segoe UI" w:cs="Segoe UI"/>
        </w:rPr>
        <w:t>Replacement or repair of rental equipment when required by the rental contractor under the rental agreement.</w:t>
      </w:r>
    </w:p>
    <w:p w14:paraId="477208C0" w14:textId="072967A1" w:rsidR="000F7941" w:rsidRPr="00CC43B8" w:rsidRDefault="000F7941" w:rsidP="00CC43B8">
      <w:pPr>
        <w:pStyle w:val="ListParagraph"/>
        <w:widowControl w:val="0"/>
        <w:numPr>
          <w:ilvl w:val="0"/>
          <w:numId w:val="13"/>
        </w:numPr>
        <w:ind w:left="360"/>
        <w:rPr>
          <w:rFonts w:ascii="Segoe UI" w:hAnsi="Segoe UI" w:cs="Segoe UI"/>
        </w:rPr>
      </w:pPr>
      <w:r w:rsidRPr="00CC43B8">
        <w:rPr>
          <w:rFonts w:ascii="Segoe UI" w:hAnsi="Segoe UI" w:cs="Segoe UI"/>
        </w:rPr>
        <w:lastRenderedPageBreak/>
        <w:t>Contracts with in</w:t>
      </w:r>
      <w:r w:rsidR="009D3985">
        <w:rPr>
          <w:rFonts w:ascii="Segoe UI" w:hAnsi="Segoe UI" w:cs="Segoe UI"/>
        </w:rPr>
        <w:t>-</w:t>
      </w:r>
      <w:r w:rsidRPr="00CC43B8">
        <w:rPr>
          <w:rFonts w:ascii="Segoe UI" w:hAnsi="Segoe UI" w:cs="Segoe UI"/>
        </w:rPr>
        <w:t xml:space="preserve">state nonprofit agency for the blind under </w:t>
      </w:r>
      <w:hyperlink r:id="rId15" w:history="1">
        <w:r w:rsidRPr="00CC43B8">
          <w:rPr>
            <w:rStyle w:val="Hyperlink"/>
            <w:rFonts w:ascii="Segoe UI" w:hAnsi="Segoe UI" w:cs="Segoe UI"/>
          </w:rPr>
          <w:t>RCW 19.06.020</w:t>
        </w:r>
      </w:hyperlink>
      <w:r w:rsidRPr="00CC43B8">
        <w:rPr>
          <w:rFonts w:ascii="Segoe UI" w:hAnsi="Segoe UI" w:cs="Segoe UI"/>
        </w:rPr>
        <w:t xml:space="preserve">. </w:t>
      </w:r>
    </w:p>
    <w:p w14:paraId="7CC68EEE" w14:textId="7A4A204F" w:rsidR="000F7941" w:rsidRPr="00CC43B8" w:rsidRDefault="000F7941" w:rsidP="00CC43B8">
      <w:pPr>
        <w:pStyle w:val="ListParagraph"/>
        <w:widowControl w:val="0"/>
        <w:numPr>
          <w:ilvl w:val="0"/>
          <w:numId w:val="13"/>
        </w:numPr>
        <w:ind w:left="360"/>
        <w:rPr>
          <w:rFonts w:ascii="Segoe UI" w:hAnsi="Segoe UI" w:cs="Segoe UI"/>
        </w:rPr>
      </w:pPr>
      <w:r w:rsidRPr="00CC43B8">
        <w:rPr>
          <w:rFonts w:ascii="Segoe UI" w:hAnsi="Segoe UI" w:cs="Segoe UI"/>
        </w:rPr>
        <w:t xml:space="preserve">Contracts awarded by institutions of higher education from non-state funds only when the non-state funds account for </w:t>
      </w:r>
      <w:r w:rsidR="007F0772">
        <w:rPr>
          <w:rFonts w:ascii="Segoe UI" w:hAnsi="Segoe UI" w:cs="Segoe UI"/>
        </w:rPr>
        <w:t xml:space="preserve">greater than </w:t>
      </w:r>
      <w:r w:rsidRPr="00CC43B8">
        <w:rPr>
          <w:rFonts w:ascii="Segoe UI" w:hAnsi="Segoe UI" w:cs="Segoe UI"/>
        </w:rPr>
        <w:t>5</w:t>
      </w:r>
      <w:r w:rsidR="007F0772">
        <w:rPr>
          <w:rFonts w:ascii="Segoe UI" w:hAnsi="Segoe UI" w:cs="Segoe UI"/>
        </w:rPr>
        <w:t>0</w:t>
      </w:r>
      <w:r w:rsidRPr="00CC43B8">
        <w:rPr>
          <w:rFonts w:ascii="Segoe UI" w:hAnsi="Segoe UI" w:cs="Segoe UI"/>
        </w:rPr>
        <w:t>% of the total contract consideration.</w:t>
      </w:r>
    </w:p>
    <w:p w14:paraId="686630DA" w14:textId="6CA4A2DE" w:rsidR="000F7941" w:rsidRPr="00CC43B8" w:rsidRDefault="000F7941" w:rsidP="00CC43B8">
      <w:pPr>
        <w:pStyle w:val="ListParagraph"/>
        <w:widowControl w:val="0"/>
        <w:numPr>
          <w:ilvl w:val="0"/>
          <w:numId w:val="13"/>
        </w:numPr>
        <w:ind w:left="360"/>
        <w:rPr>
          <w:rFonts w:ascii="Segoe UI" w:hAnsi="Segoe UI" w:cs="Segoe UI"/>
        </w:rPr>
      </w:pPr>
      <w:r w:rsidRPr="00CC43B8">
        <w:rPr>
          <w:rFonts w:ascii="Segoe UI" w:hAnsi="Segoe UI" w:cs="Segoe UI"/>
        </w:rPr>
        <w:t>Mass media services (e.g.</w:t>
      </w:r>
      <w:r w:rsidR="001174F9">
        <w:rPr>
          <w:rFonts w:ascii="Segoe UI" w:hAnsi="Segoe UI" w:cs="Segoe UI"/>
        </w:rPr>
        <w:t>,</w:t>
      </w:r>
      <w:r w:rsidRPr="00CC43B8">
        <w:rPr>
          <w:rFonts w:ascii="Segoe UI" w:hAnsi="Segoe UI" w:cs="Segoe UI"/>
        </w:rPr>
        <w:t xml:space="preserve"> newspapers, journals, television, radio, billboards, or social media) only when no comparable competition exists for reaching the target audience with the intended media type.</w:t>
      </w:r>
    </w:p>
    <w:p w14:paraId="336D06B8" w14:textId="77777777" w:rsidR="000F7941" w:rsidRPr="00CC43B8" w:rsidRDefault="000F7941" w:rsidP="00CC43B8">
      <w:pPr>
        <w:pStyle w:val="ListParagraph"/>
        <w:widowControl w:val="0"/>
        <w:numPr>
          <w:ilvl w:val="0"/>
          <w:numId w:val="13"/>
        </w:numPr>
        <w:ind w:left="360"/>
        <w:rPr>
          <w:rFonts w:ascii="Segoe UI" w:hAnsi="Segoe UI" w:cs="Segoe UI"/>
        </w:rPr>
      </w:pPr>
      <w:r w:rsidRPr="00CC43B8">
        <w:rPr>
          <w:rFonts w:ascii="Segoe UI" w:hAnsi="Segoe UI" w:cs="Segoe UI"/>
        </w:rPr>
        <w:t xml:space="preserve">Used goods to include equipment, vehicles, and furniture only when the same or similar articles are not available from more than one source. </w:t>
      </w:r>
    </w:p>
    <w:p w14:paraId="4EE93423" w14:textId="3A0A71EA" w:rsidR="000F7941" w:rsidRPr="00CC43B8" w:rsidRDefault="000F7941" w:rsidP="00CC43B8">
      <w:pPr>
        <w:pStyle w:val="ListParagraph"/>
        <w:widowControl w:val="0"/>
        <w:numPr>
          <w:ilvl w:val="0"/>
          <w:numId w:val="13"/>
        </w:numPr>
        <w:ind w:left="360"/>
        <w:rPr>
          <w:rFonts w:ascii="Segoe UI" w:hAnsi="Segoe UI" w:cs="Segoe UI"/>
        </w:rPr>
      </w:pPr>
      <w:r w:rsidRPr="00CC43B8">
        <w:rPr>
          <w:rFonts w:ascii="Segoe UI" w:hAnsi="Segoe UI" w:cs="Segoe UI"/>
        </w:rPr>
        <w:t>Accreditation and Certification Testing</w:t>
      </w:r>
      <w:r w:rsidRPr="00CC43B8">
        <w:rPr>
          <w:rFonts w:ascii="Segoe UI" w:eastAsia="Times New Roman" w:hAnsi="Segoe UI" w:cs="Segoe UI"/>
        </w:rPr>
        <w:t xml:space="preserve"> services when the entity providing the service(s) is the only recognized authority.</w:t>
      </w:r>
    </w:p>
    <w:p w14:paraId="780EDA7F" w14:textId="77777777" w:rsidR="00177EF1" w:rsidRPr="00CC43B8" w:rsidRDefault="00177EF1" w:rsidP="00177EF1">
      <w:pPr>
        <w:rPr>
          <w:rFonts w:ascii="Segoe UI" w:eastAsia="Times New Roman" w:hAnsi="Segoe UI" w:cs="Segoe UI"/>
          <w:b/>
          <w:bCs/>
          <w:i/>
          <w:color w:val="000000"/>
        </w:rPr>
      </w:pPr>
    </w:p>
    <w:p w14:paraId="6CE1443A" w14:textId="739E695D" w:rsidR="00177EF1" w:rsidRPr="00CC43B8" w:rsidRDefault="00177EF1" w:rsidP="00177EF1">
      <w:pPr>
        <w:rPr>
          <w:rFonts w:ascii="Segoe UI" w:hAnsi="Segoe UI" w:cs="Segoe UI"/>
          <w:color w:val="4F81BD" w:themeColor="accent1"/>
          <w:sz w:val="32"/>
          <w:szCs w:val="32"/>
        </w:rPr>
      </w:pPr>
      <w:r w:rsidRPr="00CC43B8">
        <w:rPr>
          <w:rFonts w:ascii="Segoe UI" w:hAnsi="Segoe UI" w:cs="Segoe UI"/>
          <w:color w:val="4F81BD" w:themeColor="accent1"/>
          <w:sz w:val="32"/>
          <w:szCs w:val="32"/>
        </w:rPr>
        <w:t>Wh</w:t>
      </w:r>
      <w:r w:rsidR="00B93252" w:rsidRPr="00CC43B8">
        <w:rPr>
          <w:rFonts w:ascii="Segoe UI" w:hAnsi="Segoe UI" w:cs="Segoe UI"/>
          <w:color w:val="4F81BD" w:themeColor="accent1"/>
          <w:sz w:val="32"/>
          <w:szCs w:val="32"/>
        </w:rPr>
        <w:t>at is the purpose of filing exemptions listed in the sole source policy?</w:t>
      </w:r>
    </w:p>
    <w:p w14:paraId="19035C49" w14:textId="77777777" w:rsidR="00177EF1" w:rsidRPr="00CC43B8" w:rsidRDefault="00177EF1" w:rsidP="002C4D1A">
      <w:pPr>
        <w:rPr>
          <w:rFonts w:ascii="Segoe UI" w:eastAsia="Times New Roman" w:hAnsi="Segoe UI" w:cs="Segoe UI"/>
          <w:b/>
          <w:bCs/>
          <w:i/>
          <w:color w:val="000000"/>
        </w:rPr>
      </w:pPr>
    </w:p>
    <w:p w14:paraId="50B18624" w14:textId="795ACAD4" w:rsidR="00B93252" w:rsidRPr="00CC43B8" w:rsidRDefault="00B93252" w:rsidP="00B93252">
      <w:pPr>
        <w:rPr>
          <w:rFonts w:ascii="Segoe UI" w:eastAsia="Times New Roman" w:hAnsi="Segoe UI" w:cs="Segoe UI"/>
          <w:bCs/>
          <w:i/>
          <w:color w:val="000000"/>
        </w:rPr>
      </w:pPr>
      <w:r w:rsidRPr="00CC43B8">
        <w:rPr>
          <w:rFonts w:ascii="Segoe UI" w:eastAsia="Times New Roman" w:hAnsi="Segoe UI" w:cs="Segoe UI"/>
          <w:bCs/>
          <w:iCs/>
          <w:color w:val="000000"/>
        </w:rPr>
        <w:t>The purpose of this</w:t>
      </w:r>
      <w:r w:rsidR="001174F9">
        <w:rPr>
          <w:rFonts w:ascii="Segoe UI" w:eastAsia="Times New Roman" w:hAnsi="Segoe UI" w:cs="Segoe UI"/>
          <w:bCs/>
          <w:iCs/>
          <w:color w:val="000000"/>
        </w:rPr>
        <w:t xml:space="preserve"> requirement</w:t>
      </w:r>
      <w:r w:rsidRPr="00CC43B8">
        <w:rPr>
          <w:rFonts w:ascii="Segoe UI" w:eastAsia="Times New Roman" w:hAnsi="Segoe UI" w:cs="Segoe UI"/>
          <w:bCs/>
          <w:iCs/>
          <w:color w:val="000000"/>
        </w:rPr>
        <w:t xml:space="preserve"> is to increase transparency and oversight of sole source exempt contracts in the enterprise.</w:t>
      </w:r>
    </w:p>
    <w:p w14:paraId="0F30F1BE" w14:textId="77777777" w:rsidR="00B93252" w:rsidRPr="00CC43B8" w:rsidRDefault="00B93252" w:rsidP="00B93252">
      <w:pPr>
        <w:rPr>
          <w:rFonts w:ascii="Segoe UI" w:eastAsia="Times New Roman" w:hAnsi="Segoe UI" w:cs="Segoe UI"/>
          <w:bCs/>
          <w:i/>
          <w:color w:val="000000"/>
        </w:rPr>
      </w:pPr>
    </w:p>
    <w:p w14:paraId="1D8FB787" w14:textId="588BCF40" w:rsidR="00177EF1" w:rsidRPr="00CC43B8" w:rsidRDefault="00177EF1" w:rsidP="000F7941">
      <w:pPr>
        <w:rPr>
          <w:rFonts w:ascii="Segoe UI" w:eastAsia="Times New Roman" w:hAnsi="Segoe UI" w:cs="Segoe UI"/>
          <w:bCs/>
          <w:i/>
          <w:color w:val="000000"/>
        </w:rPr>
      </w:pPr>
    </w:p>
    <w:p w14:paraId="2D8082C5" w14:textId="77777777" w:rsidR="00177EF1" w:rsidRPr="00CC43B8" w:rsidRDefault="00177EF1" w:rsidP="002C4D1A">
      <w:pPr>
        <w:rPr>
          <w:rFonts w:ascii="Segoe UI" w:eastAsia="Times New Roman" w:hAnsi="Segoe UI" w:cs="Segoe UI"/>
          <w:b/>
          <w:bCs/>
          <w:i/>
          <w:color w:val="000000"/>
        </w:rPr>
      </w:pPr>
    </w:p>
    <w:p w14:paraId="5B7AFC74" w14:textId="69DABF95" w:rsidR="004C465D" w:rsidRPr="00CC43B8" w:rsidRDefault="00177EF1" w:rsidP="00E12010">
      <w:pPr>
        <w:pBdr>
          <w:bottom w:val="single" w:sz="4" w:space="1" w:color="auto"/>
        </w:pBdr>
        <w:rPr>
          <w:rFonts w:ascii="Segoe UI" w:eastAsia="Times New Roman" w:hAnsi="Segoe UI" w:cs="Segoe UI"/>
          <w:b/>
        </w:rPr>
      </w:pPr>
      <w:r w:rsidRPr="00CC43B8">
        <w:rPr>
          <w:rFonts w:ascii="Segoe UI" w:eastAsia="Times New Roman" w:hAnsi="Segoe UI" w:cs="Segoe UI"/>
          <w:b/>
          <w:bCs/>
          <w:i/>
          <w:color w:val="000000"/>
        </w:rPr>
        <w:t xml:space="preserve">Providing </w:t>
      </w:r>
      <w:r w:rsidR="000F7941" w:rsidRPr="00CC43B8">
        <w:rPr>
          <w:rFonts w:ascii="Segoe UI" w:eastAsia="Times New Roman" w:hAnsi="Segoe UI" w:cs="Segoe UI"/>
          <w:b/>
          <w:bCs/>
          <w:i/>
          <w:color w:val="000000"/>
        </w:rPr>
        <w:t xml:space="preserve">complete </w:t>
      </w:r>
      <w:r w:rsidRPr="00CC43B8">
        <w:rPr>
          <w:rFonts w:ascii="Segoe UI" w:eastAsia="Times New Roman" w:hAnsi="Segoe UI" w:cs="Segoe UI"/>
          <w:b/>
          <w:bCs/>
          <w:i/>
          <w:color w:val="000000"/>
        </w:rPr>
        <w:t>answers to the following questions w</w:t>
      </w:r>
      <w:r w:rsidR="00E12010" w:rsidRPr="00CC43B8">
        <w:rPr>
          <w:rFonts w:ascii="Segoe UI" w:eastAsia="Times New Roman" w:hAnsi="Segoe UI" w:cs="Segoe UI"/>
          <w:b/>
          <w:bCs/>
          <w:i/>
          <w:color w:val="000000"/>
        </w:rPr>
        <w:t xml:space="preserve">ill facilitate </w:t>
      </w:r>
      <w:r w:rsidR="000F7941" w:rsidRPr="00CC43B8">
        <w:rPr>
          <w:rFonts w:ascii="Segoe UI" w:eastAsia="Times New Roman" w:hAnsi="Segoe UI" w:cs="Segoe UI"/>
          <w:b/>
          <w:bCs/>
          <w:i/>
          <w:color w:val="000000"/>
        </w:rPr>
        <w:t>timely acknowledgement</w:t>
      </w:r>
      <w:r w:rsidR="00E12010" w:rsidRPr="00CC43B8">
        <w:rPr>
          <w:rFonts w:ascii="Segoe UI" w:eastAsia="Times New Roman" w:hAnsi="Segoe UI" w:cs="Segoe UI"/>
          <w:b/>
          <w:bCs/>
          <w:i/>
          <w:color w:val="000000"/>
        </w:rPr>
        <w:t>.</w:t>
      </w:r>
    </w:p>
    <w:p w14:paraId="1833C788" w14:textId="77777777" w:rsidR="00E12010" w:rsidRPr="00CC43B8" w:rsidRDefault="00E12010" w:rsidP="00785051">
      <w:pPr>
        <w:rPr>
          <w:rFonts w:ascii="Segoe UI" w:eastAsia="Times New Roman" w:hAnsi="Segoe UI" w:cs="Segoe UI"/>
          <w:b/>
        </w:rPr>
      </w:pPr>
    </w:p>
    <w:p w14:paraId="157A7AA2" w14:textId="07F4B7EF" w:rsidR="00CC45FF" w:rsidRPr="00CC43B8" w:rsidRDefault="00CC45FF" w:rsidP="00785051">
      <w:pPr>
        <w:rPr>
          <w:rFonts w:ascii="Segoe UI" w:hAnsi="Segoe UI" w:cs="Segoe UI"/>
          <w:color w:val="4F81BD" w:themeColor="accent1"/>
          <w:sz w:val="32"/>
          <w:szCs w:val="32"/>
        </w:rPr>
      </w:pPr>
      <w:r w:rsidRPr="00CC43B8">
        <w:rPr>
          <w:rFonts w:ascii="Segoe UI" w:hAnsi="Segoe UI" w:cs="Segoe UI"/>
          <w:color w:val="4F81BD" w:themeColor="accent1"/>
          <w:sz w:val="32"/>
          <w:szCs w:val="32"/>
        </w:rPr>
        <w:t>S</w:t>
      </w:r>
      <w:r w:rsidR="00853495" w:rsidRPr="00CC43B8">
        <w:rPr>
          <w:rFonts w:ascii="Segoe UI" w:hAnsi="Segoe UI" w:cs="Segoe UI"/>
          <w:color w:val="4F81BD" w:themeColor="accent1"/>
          <w:sz w:val="32"/>
          <w:szCs w:val="32"/>
        </w:rPr>
        <w:t>ole Source Exemption Determination</w:t>
      </w:r>
    </w:p>
    <w:p w14:paraId="16BF649B" w14:textId="77777777" w:rsidR="00CC45FF" w:rsidRPr="00CC43B8" w:rsidRDefault="00CC45FF" w:rsidP="00785051">
      <w:pPr>
        <w:rPr>
          <w:rFonts w:ascii="Segoe UI" w:eastAsia="Times New Roman" w:hAnsi="Segoe UI" w:cs="Segoe UI"/>
        </w:rPr>
      </w:pPr>
    </w:p>
    <w:p w14:paraId="5A6A7F38" w14:textId="77777777" w:rsidR="00FC6741" w:rsidRPr="00CC43B8" w:rsidRDefault="00FC6741" w:rsidP="00785051">
      <w:pPr>
        <w:rPr>
          <w:rFonts w:ascii="Segoe UI" w:eastAsia="Times New Roman" w:hAnsi="Segoe UI" w:cs="Segoe UI"/>
        </w:rPr>
      </w:pPr>
    </w:p>
    <w:p w14:paraId="47835A49" w14:textId="0FADB177" w:rsidR="00CC45FF" w:rsidRDefault="00853495" w:rsidP="00177EF1">
      <w:pPr>
        <w:pStyle w:val="ListParagraph"/>
        <w:numPr>
          <w:ilvl w:val="0"/>
          <w:numId w:val="6"/>
        </w:numPr>
        <w:rPr>
          <w:rFonts w:ascii="Segoe UI" w:eastAsia="Times New Roman" w:hAnsi="Segoe UI" w:cs="Segoe UI"/>
          <w:bCs/>
          <w:color w:val="000000"/>
        </w:rPr>
      </w:pPr>
      <w:r w:rsidRPr="00CC43B8">
        <w:rPr>
          <w:rFonts w:ascii="Segoe UI" w:eastAsia="Times New Roman" w:hAnsi="Segoe UI" w:cs="Segoe UI"/>
          <w:bCs/>
          <w:color w:val="000000"/>
        </w:rPr>
        <w:t xml:space="preserve">Please indicate which sole source exemption </w:t>
      </w:r>
      <w:r w:rsidR="00EB7E57">
        <w:rPr>
          <w:rFonts w:ascii="Segoe UI" w:eastAsia="Times New Roman" w:hAnsi="Segoe UI" w:cs="Segoe UI"/>
          <w:bCs/>
          <w:color w:val="000000"/>
        </w:rPr>
        <w:t>(#</w:t>
      </w:r>
      <w:r w:rsidR="00BB3D82">
        <w:rPr>
          <w:rFonts w:ascii="Segoe UI" w:eastAsia="Times New Roman" w:hAnsi="Segoe UI" w:cs="Segoe UI"/>
          <w:bCs/>
          <w:color w:val="000000"/>
        </w:rPr>
        <w:t>3</w:t>
      </w:r>
      <w:r w:rsidR="00EB7E57">
        <w:rPr>
          <w:rFonts w:ascii="Segoe UI" w:eastAsia="Times New Roman" w:hAnsi="Segoe UI" w:cs="Segoe UI"/>
          <w:bCs/>
          <w:color w:val="000000"/>
        </w:rPr>
        <w:t xml:space="preserve">-17) </w:t>
      </w:r>
      <w:r w:rsidRPr="00CC43B8">
        <w:rPr>
          <w:rFonts w:ascii="Segoe UI" w:eastAsia="Times New Roman" w:hAnsi="Segoe UI" w:cs="Segoe UI"/>
          <w:bCs/>
          <w:color w:val="000000"/>
        </w:rPr>
        <w:t>your agency has determined applies to this contract.</w:t>
      </w:r>
    </w:p>
    <w:p w14:paraId="7C01CCE3" w14:textId="77777777" w:rsidR="00DF7E08" w:rsidRDefault="00DF7E08" w:rsidP="00DF7E08">
      <w:pPr>
        <w:pStyle w:val="ListParagraph"/>
        <w:rPr>
          <w:rFonts w:ascii="Segoe UI" w:eastAsia="Times New Roman" w:hAnsi="Segoe UI" w:cs="Segoe UI"/>
          <w:bCs/>
          <w:color w:val="000000"/>
        </w:rPr>
      </w:pPr>
    </w:p>
    <w:p w14:paraId="5B6D8B24" w14:textId="77777777" w:rsidR="00DF7E08" w:rsidRDefault="00DF7E08" w:rsidP="00DF7E08">
      <w:pPr>
        <w:pStyle w:val="ListParagraph"/>
        <w:rPr>
          <w:rFonts w:ascii="Segoe UI" w:eastAsia="Times New Roman" w:hAnsi="Segoe UI" w:cs="Segoe UI"/>
          <w:bCs/>
          <w:color w:val="000000"/>
        </w:rPr>
      </w:pPr>
    </w:p>
    <w:p w14:paraId="07040B40" w14:textId="77777777" w:rsidR="00DF7E08" w:rsidRDefault="00DF7E08" w:rsidP="00DF7E08">
      <w:pPr>
        <w:pStyle w:val="ListParagraph"/>
        <w:rPr>
          <w:rFonts w:ascii="Segoe UI" w:eastAsia="Times New Roman" w:hAnsi="Segoe UI" w:cs="Segoe UI"/>
          <w:bCs/>
          <w:color w:val="000000"/>
        </w:rPr>
      </w:pPr>
    </w:p>
    <w:p w14:paraId="732A8604" w14:textId="77777777" w:rsidR="00DF7E08" w:rsidRDefault="00DF7E08" w:rsidP="00DF7E08">
      <w:pPr>
        <w:pStyle w:val="ListParagraph"/>
        <w:rPr>
          <w:rFonts w:ascii="Segoe UI" w:eastAsia="Times New Roman" w:hAnsi="Segoe UI" w:cs="Segoe UI"/>
          <w:bCs/>
          <w:color w:val="000000"/>
        </w:rPr>
      </w:pPr>
    </w:p>
    <w:p w14:paraId="174E547F" w14:textId="3C96D530" w:rsidR="00DF7E08" w:rsidRPr="00CC43B8" w:rsidRDefault="00DF7E08" w:rsidP="00177EF1">
      <w:pPr>
        <w:pStyle w:val="ListParagraph"/>
        <w:numPr>
          <w:ilvl w:val="0"/>
          <w:numId w:val="6"/>
        </w:numPr>
        <w:rPr>
          <w:rFonts w:ascii="Segoe UI" w:eastAsia="Times New Roman" w:hAnsi="Segoe UI" w:cs="Segoe UI"/>
          <w:bCs/>
          <w:color w:val="000000"/>
        </w:rPr>
      </w:pPr>
      <w:r>
        <w:rPr>
          <w:rFonts w:ascii="Segoe UI" w:eastAsia="Times New Roman" w:hAnsi="Segoe UI" w:cs="Segoe UI"/>
          <w:bCs/>
          <w:color w:val="000000"/>
        </w:rPr>
        <w:t>(Optional to complete) Describe how this contract fits within the sole source exemption indicated by the agency.</w:t>
      </w:r>
    </w:p>
    <w:p w14:paraId="18CC5DA1" w14:textId="77777777" w:rsidR="00B93252" w:rsidRPr="00CC43B8" w:rsidRDefault="00B93252" w:rsidP="00B93252">
      <w:pPr>
        <w:pStyle w:val="ListParagraph"/>
        <w:rPr>
          <w:rFonts w:ascii="Segoe UI" w:eastAsia="Times New Roman" w:hAnsi="Segoe UI" w:cs="Segoe UI"/>
          <w:bCs/>
          <w:color w:val="000000"/>
        </w:rPr>
      </w:pPr>
    </w:p>
    <w:p w14:paraId="54A9FACF" w14:textId="77777777" w:rsidR="00B93252" w:rsidRPr="00CC43B8" w:rsidRDefault="00B93252" w:rsidP="00B93252">
      <w:pPr>
        <w:pStyle w:val="ListParagraph"/>
        <w:rPr>
          <w:rFonts w:ascii="Segoe UI" w:eastAsia="Times New Roman" w:hAnsi="Segoe UI" w:cs="Segoe UI"/>
          <w:bCs/>
          <w:color w:val="000000"/>
        </w:rPr>
      </w:pPr>
    </w:p>
    <w:p w14:paraId="010A0D41" w14:textId="77777777" w:rsidR="00B93252" w:rsidRPr="00CC43B8" w:rsidRDefault="00B93252" w:rsidP="00CC43B8">
      <w:pPr>
        <w:pStyle w:val="ListParagraph"/>
        <w:rPr>
          <w:rFonts w:ascii="Segoe UI" w:eastAsia="Times New Roman" w:hAnsi="Segoe UI" w:cs="Segoe UI"/>
          <w:bCs/>
          <w:color w:val="000000"/>
        </w:rPr>
      </w:pPr>
    </w:p>
    <w:p w14:paraId="152B8368" w14:textId="684A2666" w:rsidR="00177EF1" w:rsidRPr="00CC43B8" w:rsidRDefault="00177EF1" w:rsidP="00A00655">
      <w:pPr>
        <w:ind w:left="720"/>
        <w:rPr>
          <w:rFonts w:ascii="Segoe UI" w:eastAsia="Times New Roman" w:hAnsi="Segoe UI" w:cs="Segoe UI"/>
        </w:rPr>
      </w:pPr>
    </w:p>
    <w:p w14:paraId="05A6C030" w14:textId="77777777" w:rsidR="00380BA9" w:rsidRPr="00E763D1" w:rsidRDefault="00380BA9" w:rsidP="00CC43B8">
      <w:pPr>
        <w:rPr>
          <w:rFonts w:ascii="Arial" w:hAnsi="Arial" w:cs="Arial"/>
        </w:rPr>
      </w:pPr>
    </w:p>
    <w:sectPr w:rsidR="00380BA9" w:rsidRPr="00E763D1" w:rsidSect="00380BA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BA25E" w14:textId="77777777" w:rsidR="00B45FED" w:rsidRDefault="00B45FED" w:rsidP="004C0283">
      <w:r>
        <w:separator/>
      </w:r>
    </w:p>
  </w:endnote>
  <w:endnote w:type="continuationSeparator" w:id="0">
    <w:p w14:paraId="16CB6982" w14:textId="77777777" w:rsidR="00B45FED" w:rsidRDefault="00B45FED" w:rsidP="004C0283">
      <w:r>
        <w:continuationSeparator/>
      </w:r>
    </w:p>
  </w:endnote>
  <w:endnote w:type="continuationNotice" w:id="1">
    <w:p w14:paraId="12932AB2" w14:textId="77777777" w:rsidR="00B74784" w:rsidRDefault="00B7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A5C6" w14:textId="77777777" w:rsidR="002A06E6" w:rsidRPr="00743383" w:rsidRDefault="002A06E6" w:rsidP="00743383">
    <w:pPr>
      <w:pStyle w:val="Footer"/>
      <w:pBdr>
        <w:top w:val="single" w:sz="4" w:space="1" w:color="auto"/>
      </w:pBdr>
      <w:tabs>
        <w:tab w:val="right" w:pos="9000"/>
      </w:tabs>
      <w:rPr>
        <w:rFonts w:ascii="Arial" w:hAnsi="Arial" w:cs="Arial"/>
        <w:iCs/>
        <w:sz w:val="18"/>
        <w:szCs w:val="18"/>
      </w:rPr>
    </w:pPr>
    <w:r w:rsidRPr="00743383">
      <w:rPr>
        <w:rFonts w:ascii="Arial" w:hAnsi="Arial" w:cs="Arial"/>
        <w:iCs/>
        <w:sz w:val="18"/>
        <w:szCs w:val="18"/>
      </w:rPr>
      <w:t>Department of Enterprise Services</w:t>
    </w:r>
    <w:r>
      <w:rPr>
        <w:rFonts w:ascii="Arial" w:hAnsi="Arial" w:cs="Arial"/>
        <w:iCs/>
        <w:sz w:val="18"/>
        <w:szCs w:val="18"/>
      </w:rPr>
      <w:t xml:space="preserve"> – C&amp;P</w:t>
    </w:r>
    <w:r>
      <w:rPr>
        <w:rFonts w:ascii="Arial" w:hAnsi="Arial" w:cs="Arial"/>
        <w:iCs/>
        <w:sz w:val="18"/>
        <w:szCs w:val="18"/>
      </w:rPr>
      <w:tab/>
    </w:r>
    <w:r w:rsidRPr="00743383">
      <w:rPr>
        <w:rFonts w:ascii="Arial" w:hAnsi="Arial" w:cs="Arial"/>
        <w:iCs/>
        <w:sz w:val="18"/>
        <w:szCs w:val="18"/>
      </w:rPr>
      <w:tab/>
      <w:t xml:space="preserve">Page </w:t>
    </w:r>
    <w:r w:rsidRPr="00743383">
      <w:rPr>
        <w:rFonts w:ascii="Arial" w:hAnsi="Arial" w:cs="Arial"/>
        <w:iCs/>
        <w:sz w:val="18"/>
        <w:szCs w:val="18"/>
      </w:rPr>
      <w:fldChar w:fldCharType="begin"/>
    </w:r>
    <w:r w:rsidRPr="00743383">
      <w:rPr>
        <w:rFonts w:ascii="Arial" w:hAnsi="Arial" w:cs="Arial"/>
        <w:iCs/>
        <w:sz w:val="18"/>
        <w:szCs w:val="18"/>
      </w:rPr>
      <w:instrText xml:space="preserve"> PAGE </w:instrText>
    </w:r>
    <w:r w:rsidRPr="00743383">
      <w:rPr>
        <w:rFonts w:ascii="Arial" w:hAnsi="Arial" w:cs="Arial"/>
        <w:iCs/>
        <w:sz w:val="18"/>
        <w:szCs w:val="18"/>
      </w:rPr>
      <w:fldChar w:fldCharType="separate"/>
    </w:r>
    <w:r>
      <w:rPr>
        <w:rFonts w:ascii="Arial" w:hAnsi="Arial" w:cs="Arial"/>
        <w:iCs/>
        <w:noProof/>
        <w:sz w:val="18"/>
        <w:szCs w:val="18"/>
      </w:rPr>
      <w:t>1</w:t>
    </w:r>
    <w:r w:rsidRPr="00743383">
      <w:rPr>
        <w:rFonts w:ascii="Arial" w:hAnsi="Arial" w:cs="Arial"/>
        <w:iCs/>
        <w:sz w:val="18"/>
        <w:szCs w:val="18"/>
      </w:rPr>
      <w:fldChar w:fldCharType="end"/>
    </w:r>
    <w:r w:rsidRPr="00743383">
      <w:rPr>
        <w:rFonts w:ascii="Arial" w:hAnsi="Arial" w:cs="Arial"/>
        <w:iCs/>
        <w:sz w:val="18"/>
        <w:szCs w:val="18"/>
      </w:rPr>
      <w:t xml:space="preserve"> of </w:t>
    </w:r>
    <w:r w:rsidRPr="00743383">
      <w:rPr>
        <w:rFonts w:ascii="Arial" w:hAnsi="Arial" w:cs="Arial"/>
        <w:iCs/>
        <w:sz w:val="18"/>
        <w:szCs w:val="18"/>
      </w:rPr>
      <w:fldChar w:fldCharType="begin"/>
    </w:r>
    <w:r w:rsidRPr="00743383">
      <w:rPr>
        <w:rFonts w:ascii="Arial" w:hAnsi="Arial" w:cs="Arial"/>
        <w:iCs/>
        <w:sz w:val="18"/>
        <w:szCs w:val="18"/>
      </w:rPr>
      <w:instrText xml:space="preserve"> NUMPAGES </w:instrText>
    </w:r>
    <w:r w:rsidRPr="00743383">
      <w:rPr>
        <w:rFonts w:ascii="Arial" w:hAnsi="Arial" w:cs="Arial"/>
        <w:iCs/>
        <w:sz w:val="18"/>
        <w:szCs w:val="18"/>
      </w:rPr>
      <w:fldChar w:fldCharType="separate"/>
    </w:r>
    <w:r>
      <w:rPr>
        <w:rFonts w:ascii="Arial" w:hAnsi="Arial" w:cs="Arial"/>
        <w:iCs/>
        <w:noProof/>
        <w:sz w:val="18"/>
        <w:szCs w:val="18"/>
      </w:rPr>
      <w:t>2</w:t>
    </w:r>
    <w:r w:rsidRPr="00743383">
      <w:rPr>
        <w:rFonts w:ascii="Arial" w:hAnsi="Arial" w:cs="Arial"/>
        <w:iCs/>
        <w:sz w:val="18"/>
        <w:szCs w:val="18"/>
      </w:rPr>
      <w:fldChar w:fldCharType="end"/>
    </w:r>
  </w:p>
  <w:p w14:paraId="49496982" w14:textId="740BDA2F" w:rsidR="002A06E6" w:rsidRPr="00743383" w:rsidRDefault="003B40C4" w:rsidP="00743383">
    <w:pPr>
      <w:pStyle w:val="Footer"/>
      <w:tabs>
        <w:tab w:val="right" w:pos="9000"/>
      </w:tabs>
      <w:rPr>
        <w:rFonts w:ascii="Arial" w:hAnsi="Arial" w:cs="Arial"/>
        <w:b/>
        <w:i/>
        <w:iCs/>
        <w:sz w:val="18"/>
        <w:szCs w:val="18"/>
      </w:rPr>
    </w:pPr>
    <w:r>
      <w:rPr>
        <w:rFonts w:ascii="Arial" w:hAnsi="Arial" w:cs="Arial"/>
        <w:b/>
        <w:i/>
        <w:iCs/>
        <w:sz w:val="18"/>
        <w:szCs w:val="18"/>
      </w:rPr>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DF20" w14:textId="77777777" w:rsidR="00B45FED" w:rsidRDefault="00B45FED" w:rsidP="004C0283">
      <w:r>
        <w:separator/>
      </w:r>
    </w:p>
  </w:footnote>
  <w:footnote w:type="continuationSeparator" w:id="0">
    <w:p w14:paraId="4676D646" w14:textId="77777777" w:rsidR="00B45FED" w:rsidRDefault="00B45FED" w:rsidP="004C0283">
      <w:r>
        <w:continuationSeparator/>
      </w:r>
    </w:p>
  </w:footnote>
  <w:footnote w:type="continuationNotice" w:id="1">
    <w:p w14:paraId="7285C464" w14:textId="77777777" w:rsidR="00B74784" w:rsidRDefault="00B74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A48D" w14:textId="006B5697" w:rsidR="002A06E6" w:rsidRPr="00CC45FF" w:rsidRDefault="003B40C4" w:rsidP="00CC45FF">
    <w:pPr>
      <w:pStyle w:val="Header"/>
    </w:pPr>
    <w:r>
      <w:rPr>
        <w:noProof/>
      </w:rPr>
      <w:drawing>
        <wp:inline distT="0" distB="0" distL="0" distR="0" wp14:anchorId="30E59BD9" wp14:editId="7F8FE71C">
          <wp:extent cx="3866709" cy="838200"/>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871473" cy="8392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A1C48"/>
    <w:multiLevelType w:val="hybridMultilevel"/>
    <w:tmpl w:val="3D50A7CA"/>
    <w:lvl w:ilvl="0" w:tplc="7DB04E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D6D0C"/>
    <w:multiLevelType w:val="hybridMultilevel"/>
    <w:tmpl w:val="67D6049E"/>
    <w:lvl w:ilvl="0" w:tplc="39503DEE">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963A09"/>
    <w:multiLevelType w:val="hybridMultilevel"/>
    <w:tmpl w:val="67688346"/>
    <w:lvl w:ilvl="0" w:tplc="7DB04E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44227"/>
    <w:multiLevelType w:val="hybridMultilevel"/>
    <w:tmpl w:val="06321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67E93"/>
    <w:multiLevelType w:val="hybridMultilevel"/>
    <w:tmpl w:val="4D1A34BE"/>
    <w:lvl w:ilvl="0" w:tplc="C872321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1BF642B"/>
    <w:multiLevelType w:val="hybridMultilevel"/>
    <w:tmpl w:val="09D69148"/>
    <w:lvl w:ilvl="0" w:tplc="24FC517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FA3CC8"/>
    <w:multiLevelType w:val="hybridMultilevel"/>
    <w:tmpl w:val="81BA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43D05"/>
    <w:multiLevelType w:val="hybridMultilevel"/>
    <w:tmpl w:val="31FC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4B6D7C"/>
    <w:multiLevelType w:val="hybridMultilevel"/>
    <w:tmpl w:val="C5CA9050"/>
    <w:lvl w:ilvl="0" w:tplc="0B22785A">
      <w:start w:val="1"/>
      <w:numFmt w:val="bullet"/>
      <w:lvlText w:val=""/>
      <w:lvlJc w:val="left"/>
      <w:pPr>
        <w:ind w:left="720" w:hanging="360"/>
      </w:pPr>
      <w:rPr>
        <w:rFonts w:ascii="Symbol" w:hAnsi="Symbol" w:hint="default"/>
        <w:b w:val="0"/>
      </w:rPr>
    </w:lvl>
    <w:lvl w:ilvl="1" w:tplc="A6DCED1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0A5CC3"/>
    <w:multiLevelType w:val="hybridMultilevel"/>
    <w:tmpl w:val="C4B4D3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A832FF"/>
    <w:multiLevelType w:val="hybridMultilevel"/>
    <w:tmpl w:val="56A8F818"/>
    <w:lvl w:ilvl="0" w:tplc="0B22785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5E64C1"/>
    <w:multiLevelType w:val="hybridMultilevel"/>
    <w:tmpl w:val="A5AE7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D91B26"/>
    <w:multiLevelType w:val="hybridMultilevel"/>
    <w:tmpl w:val="0A3CE392"/>
    <w:lvl w:ilvl="0" w:tplc="0B22785A">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063320">
    <w:abstractNumId w:val="3"/>
  </w:num>
  <w:num w:numId="2" w16cid:durableId="141502472">
    <w:abstractNumId w:val="0"/>
  </w:num>
  <w:num w:numId="3" w16cid:durableId="1367372452">
    <w:abstractNumId w:val="12"/>
  </w:num>
  <w:num w:numId="4" w16cid:durableId="1253277296">
    <w:abstractNumId w:val="2"/>
  </w:num>
  <w:num w:numId="5" w16cid:durableId="989872273">
    <w:abstractNumId w:val="11"/>
  </w:num>
  <w:num w:numId="6" w16cid:durableId="2094158591">
    <w:abstractNumId w:val="6"/>
  </w:num>
  <w:num w:numId="7" w16cid:durableId="1197541324">
    <w:abstractNumId w:val="10"/>
  </w:num>
  <w:num w:numId="8" w16cid:durableId="1486629614">
    <w:abstractNumId w:val="8"/>
  </w:num>
  <w:num w:numId="9" w16cid:durableId="97221574">
    <w:abstractNumId w:val="1"/>
  </w:num>
  <w:num w:numId="10" w16cid:durableId="634682868">
    <w:abstractNumId w:val="9"/>
  </w:num>
  <w:num w:numId="11" w16cid:durableId="605191401">
    <w:abstractNumId w:val="5"/>
  </w:num>
  <w:num w:numId="12" w16cid:durableId="1865827312">
    <w:abstractNumId w:val="7"/>
  </w:num>
  <w:num w:numId="13" w16cid:durableId="752748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051"/>
    <w:rsid w:val="000016D3"/>
    <w:rsid w:val="000063D1"/>
    <w:rsid w:val="00011DFD"/>
    <w:rsid w:val="00012C99"/>
    <w:rsid w:val="00013269"/>
    <w:rsid w:val="000145F6"/>
    <w:rsid w:val="000170FE"/>
    <w:rsid w:val="00017457"/>
    <w:rsid w:val="00020171"/>
    <w:rsid w:val="00021131"/>
    <w:rsid w:val="00022990"/>
    <w:rsid w:val="00036FED"/>
    <w:rsid w:val="000373AF"/>
    <w:rsid w:val="000375E3"/>
    <w:rsid w:val="00037E94"/>
    <w:rsid w:val="00043477"/>
    <w:rsid w:val="0004438D"/>
    <w:rsid w:val="00044D32"/>
    <w:rsid w:val="00046365"/>
    <w:rsid w:val="00047B72"/>
    <w:rsid w:val="00047C35"/>
    <w:rsid w:val="00047DD6"/>
    <w:rsid w:val="00050AD4"/>
    <w:rsid w:val="000532C9"/>
    <w:rsid w:val="00054EE5"/>
    <w:rsid w:val="000558D9"/>
    <w:rsid w:val="00062BE7"/>
    <w:rsid w:val="00065813"/>
    <w:rsid w:val="00066460"/>
    <w:rsid w:val="00067519"/>
    <w:rsid w:val="00067D34"/>
    <w:rsid w:val="00071222"/>
    <w:rsid w:val="00072F35"/>
    <w:rsid w:val="00075858"/>
    <w:rsid w:val="00076DB7"/>
    <w:rsid w:val="0008254D"/>
    <w:rsid w:val="000826AA"/>
    <w:rsid w:val="000A2DC5"/>
    <w:rsid w:val="000A52B8"/>
    <w:rsid w:val="000A702E"/>
    <w:rsid w:val="000B508B"/>
    <w:rsid w:val="000B5562"/>
    <w:rsid w:val="000B712F"/>
    <w:rsid w:val="000B7A8F"/>
    <w:rsid w:val="000C11AF"/>
    <w:rsid w:val="000C39A5"/>
    <w:rsid w:val="000C60E1"/>
    <w:rsid w:val="000D0696"/>
    <w:rsid w:val="000D0922"/>
    <w:rsid w:val="000D1AB9"/>
    <w:rsid w:val="000D2D56"/>
    <w:rsid w:val="000D6C18"/>
    <w:rsid w:val="000D7383"/>
    <w:rsid w:val="000D7706"/>
    <w:rsid w:val="000D7AA5"/>
    <w:rsid w:val="000E0238"/>
    <w:rsid w:val="000E0DF9"/>
    <w:rsid w:val="000E5D62"/>
    <w:rsid w:val="000E7136"/>
    <w:rsid w:val="000F1F9B"/>
    <w:rsid w:val="000F6FE5"/>
    <w:rsid w:val="000F7941"/>
    <w:rsid w:val="001006B0"/>
    <w:rsid w:val="00101BEB"/>
    <w:rsid w:val="001027C3"/>
    <w:rsid w:val="001043E5"/>
    <w:rsid w:val="001045E0"/>
    <w:rsid w:val="00105A63"/>
    <w:rsid w:val="00106C61"/>
    <w:rsid w:val="00107FC2"/>
    <w:rsid w:val="001108F7"/>
    <w:rsid w:val="00114A47"/>
    <w:rsid w:val="00115DB0"/>
    <w:rsid w:val="00116C18"/>
    <w:rsid w:val="001172E6"/>
    <w:rsid w:val="001174F9"/>
    <w:rsid w:val="0012036C"/>
    <w:rsid w:val="00120967"/>
    <w:rsid w:val="00122A69"/>
    <w:rsid w:val="00123C5D"/>
    <w:rsid w:val="001241FC"/>
    <w:rsid w:val="00127BD1"/>
    <w:rsid w:val="001307BD"/>
    <w:rsid w:val="001319C7"/>
    <w:rsid w:val="00131AF4"/>
    <w:rsid w:val="001331FE"/>
    <w:rsid w:val="00133999"/>
    <w:rsid w:val="00133AB8"/>
    <w:rsid w:val="0013409F"/>
    <w:rsid w:val="001416AE"/>
    <w:rsid w:val="00141EA8"/>
    <w:rsid w:val="00144DFE"/>
    <w:rsid w:val="001463DD"/>
    <w:rsid w:val="00147CB7"/>
    <w:rsid w:val="001504E2"/>
    <w:rsid w:val="00151535"/>
    <w:rsid w:val="00153515"/>
    <w:rsid w:val="001573CB"/>
    <w:rsid w:val="00160F69"/>
    <w:rsid w:val="00161331"/>
    <w:rsid w:val="0016228D"/>
    <w:rsid w:val="00162F24"/>
    <w:rsid w:val="00165A19"/>
    <w:rsid w:val="00170017"/>
    <w:rsid w:val="001735C6"/>
    <w:rsid w:val="00173B74"/>
    <w:rsid w:val="0017424B"/>
    <w:rsid w:val="00177371"/>
    <w:rsid w:val="00177BE6"/>
    <w:rsid w:val="00177EF1"/>
    <w:rsid w:val="00181A71"/>
    <w:rsid w:val="00181ECD"/>
    <w:rsid w:val="0018402C"/>
    <w:rsid w:val="00184F1D"/>
    <w:rsid w:val="00185C87"/>
    <w:rsid w:val="00192E72"/>
    <w:rsid w:val="0019629B"/>
    <w:rsid w:val="0019643A"/>
    <w:rsid w:val="001A1132"/>
    <w:rsid w:val="001A16D4"/>
    <w:rsid w:val="001A4CF8"/>
    <w:rsid w:val="001A5252"/>
    <w:rsid w:val="001B07E0"/>
    <w:rsid w:val="001B0824"/>
    <w:rsid w:val="001B1586"/>
    <w:rsid w:val="001B18FD"/>
    <w:rsid w:val="001B41A6"/>
    <w:rsid w:val="001B47FE"/>
    <w:rsid w:val="001C05DE"/>
    <w:rsid w:val="001C3125"/>
    <w:rsid w:val="001C699F"/>
    <w:rsid w:val="001C6D85"/>
    <w:rsid w:val="001C7536"/>
    <w:rsid w:val="001D1725"/>
    <w:rsid w:val="001D5DFA"/>
    <w:rsid w:val="001D75C0"/>
    <w:rsid w:val="001E0FD9"/>
    <w:rsid w:val="001E2B38"/>
    <w:rsid w:val="001E55A8"/>
    <w:rsid w:val="001F1ED1"/>
    <w:rsid w:val="001F30B1"/>
    <w:rsid w:val="001F3B7F"/>
    <w:rsid w:val="001F443D"/>
    <w:rsid w:val="001F6D8A"/>
    <w:rsid w:val="00200321"/>
    <w:rsid w:val="00203618"/>
    <w:rsid w:val="00215473"/>
    <w:rsid w:val="002160C8"/>
    <w:rsid w:val="0022150A"/>
    <w:rsid w:val="00224A20"/>
    <w:rsid w:val="00224CA8"/>
    <w:rsid w:val="00224CF6"/>
    <w:rsid w:val="00227B5C"/>
    <w:rsid w:val="00227E75"/>
    <w:rsid w:val="0023266F"/>
    <w:rsid w:val="00236697"/>
    <w:rsid w:val="00240FCE"/>
    <w:rsid w:val="00241362"/>
    <w:rsid w:val="0024185B"/>
    <w:rsid w:val="00241D2B"/>
    <w:rsid w:val="002464C8"/>
    <w:rsid w:val="0025420E"/>
    <w:rsid w:val="00254638"/>
    <w:rsid w:val="002607FB"/>
    <w:rsid w:val="00271B51"/>
    <w:rsid w:val="002730B9"/>
    <w:rsid w:val="00277C73"/>
    <w:rsid w:val="00280C06"/>
    <w:rsid w:val="0028377F"/>
    <w:rsid w:val="00283CD6"/>
    <w:rsid w:val="002868C4"/>
    <w:rsid w:val="00293D9B"/>
    <w:rsid w:val="002969E2"/>
    <w:rsid w:val="00297C42"/>
    <w:rsid w:val="002A06E6"/>
    <w:rsid w:val="002A0DF4"/>
    <w:rsid w:val="002B085E"/>
    <w:rsid w:val="002B0B2C"/>
    <w:rsid w:val="002B3F1D"/>
    <w:rsid w:val="002B61A5"/>
    <w:rsid w:val="002C2666"/>
    <w:rsid w:val="002C29E8"/>
    <w:rsid w:val="002C4D1A"/>
    <w:rsid w:val="002C5984"/>
    <w:rsid w:val="002C601F"/>
    <w:rsid w:val="002C6909"/>
    <w:rsid w:val="002C7980"/>
    <w:rsid w:val="002D245D"/>
    <w:rsid w:val="002D278E"/>
    <w:rsid w:val="002D31C9"/>
    <w:rsid w:val="002D63B5"/>
    <w:rsid w:val="002D665C"/>
    <w:rsid w:val="002D6F5C"/>
    <w:rsid w:val="002E0605"/>
    <w:rsid w:val="002E512B"/>
    <w:rsid w:val="002E52CF"/>
    <w:rsid w:val="002E6755"/>
    <w:rsid w:val="002E7893"/>
    <w:rsid w:val="002F1E17"/>
    <w:rsid w:val="002F33D3"/>
    <w:rsid w:val="002F43DD"/>
    <w:rsid w:val="002F5AAD"/>
    <w:rsid w:val="002F651A"/>
    <w:rsid w:val="00302A49"/>
    <w:rsid w:val="003034FB"/>
    <w:rsid w:val="00304AA2"/>
    <w:rsid w:val="00306522"/>
    <w:rsid w:val="00312296"/>
    <w:rsid w:val="00312687"/>
    <w:rsid w:val="00312D70"/>
    <w:rsid w:val="00312F40"/>
    <w:rsid w:val="00321C1A"/>
    <w:rsid w:val="00321F3F"/>
    <w:rsid w:val="0032215B"/>
    <w:rsid w:val="00323FD6"/>
    <w:rsid w:val="0032446C"/>
    <w:rsid w:val="00324697"/>
    <w:rsid w:val="00325F26"/>
    <w:rsid w:val="00326115"/>
    <w:rsid w:val="00326143"/>
    <w:rsid w:val="00327598"/>
    <w:rsid w:val="00327A1B"/>
    <w:rsid w:val="00334A83"/>
    <w:rsid w:val="003353A6"/>
    <w:rsid w:val="00340B19"/>
    <w:rsid w:val="00341029"/>
    <w:rsid w:val="00341A28"/>
    <w:rsid w:val="00342FE9"/>
    <w:rsid w:val="00345326"/>
    <w:rsid w:val="00345900"/>
    <w:rsid w:val="00351429"/>
    <w:rsid w:val="00351E27"/>
    <w:rsid w:val="003522B8"/>
    <w:rsid w:val="00354A91"/>
    <w:rsid w:val="0035587B"/>
    <w:rsid w:val="00355D87"/>
    <w:rsid w:val="003643FB"/>
    <w:rsid w:val="003647A0"/>
    <w:rsid w:val="00370084"/>
    <w:rsid w:val="00371848"/>
    <w:rsid w:val="00380BA9"/>
    <w:rsid w:val="00384827"/>
    <w:rsid w:val="003854E4"/>
    <w:rsid w:val="0038642E"/>
    <w:rsid w:val="00387E2F"/>
    <w:rsid w:val="003908CA"/>
    <w:rsid w:val="00391182"/>
    <w:rsid w:val="00392992"/>
    <w:rsid w:val="00394A9D"/>
    <w:rsid w:val="003A02AC"/>
    <w:rsid w:val="003A25BB"/>
    <w:rsid w:val="003A5475"/>
    <w:rsid w:val="003A6FED"/>
    <w:rsid w:val="003B40C4"/>
    <w:rsid w:val="003B59BC"/>
    <w:rsid w:val="003C0798"/>
    <w:rsid w:val="003C0857"/>
    <w:rsid w:val="003C0A2B"/>
    <w:rsid w:val="003C13D3"/>
    <w:rsid w:val="003C50D1"/>
    <w:rsid w:val="003D5E73"/>
    <w:rsid w:val="003D5EBF"/>
    <w:rsid w:val="003E0296"/>
    <w:rsid w:val="003E06F4"/>
    <w:rsid w:val="003E1F8B"/>
    <w:rsid w:val="003E5E73"/>
    <w:rsid w:val="003F4F83"/>
    <w:rsid w:val="003F6522"/>
    <w:rsid w:val="0040395E"/>
    <w:rsid w:val="0040498D"/>
    <w:rsid w:val="00405669"/>
    <w:rsid w:val="00411F0A"/>
    <w:rsid w:val="0041450A"/>
    <w:rsid w:val="00422175"/>
    <w:rsid w:val="0042708D"/>
    <w:rsid w:val="004272FA"/>
    <w:rsid w:val="00432373"/>
    <w:rsid w:val="00433B91"/>
    <w:rsid w:val="00437093"/>
    <w:rsid w:val="00437794"/>
    <w:rsid w:val="0044293F"/>
    <w:rsid w:val="0044415E"/>
    <w:rsid w:val="00445930"/>
    <w:rsid w:val="00446F7E"/>
    <w:rsid w:val="0044712A"/>
    <w:rsid w:val="004476EB"/>
    <w:rsid w:val="00447A6D"/>
    <w:rsid w:val="00450556"/>
    <w:rsid w:val="00452A7E"/>
    <w:rsid w:val="004531B6"/>
    <w:rsid w:val="00453EDF"/>
    <w:rsid w:val="00454F38"/>
    <w:rsid w:val="004556D5"/>
    <w:rsid w:val="00460AA2"/>
    <w:rsid w:val="00466BAE"/>
    <w:rsid w:val="00467B33"/>
    <w:rsid w:val="00467CE0"/>
    <w:rsid w:val="00470D3A"/>
    <w:rsid w:val="00472288"/>
    <w:rsid w:val="00472DF8"/>
    <w:rsid w:val="00472E1C"/>
    <w:rsid w:val="00474189"/>
    <w:rsid w:val="004765BF"/>
    <w:rsid w:val="00483AE0"/>
    <w:rsid w:val="0048460B"/>
    <w:rsid w:val="00485644"/>
    <w:rsid w:val="0049235A"/>
    <w:rsid w:val="00493B52"/>
    <w:rsid w:val="00495A29"/>
    <w:rsid w:val="004A0850"/>
    <w:rsid w:val="004A0E64"/>
    <w:rsid w:val="004A2947"/>
    <w:rsid w:val="004A2B11"/>
    <w:rsid w:val="004A3D0D"/>
    <w:rsid w:val="004A629A"/>
    <w:rsid w:val="004B2923"/>
    <w:rsid w:val="004B59F9"/>
    <w:rsid w:val="004C0283"/>
    <w:rsid w:val="004C1060"/>
    <w:rsid w:val="004C11A7"/>
    <w:rsid w:val="004C465D"/>
    <w:rsid w:val="004C7642"/>
    <w:rsid w:val="004D0B5E"/>
    <w:rsid w:val="004D15E4"/>
    <w:rsid w:val="004D79C7"/>
    <w:rsid w:val="004E14B1"/>
    <w:rsid w:val="004E3200"/>
    <w:rsid w:val="004E41A4"/>
    <w:rsid w:val="004F2072"/>
    <w:rsid w:val="004F30B2"/>
    <w:rsid w:val="004F4094"/>
    <w:rsid w:val="004F4FCE"/>
    <w:rsid w:val="004F54F4"/>
    <w:rsid w:val="004F691A"/>
    <w:rsid w:val="004F6DE8"/>
    <w:rsid w:val="0050049A"/>
    <w:rsid w:val="005005F5"/>
    <w:rsid w:val="005031D4"/>
    <w:rsid w:val="0050747E"/>
    <w:rsid w:val="005074B7"/>
    <w:rsid w:val="00507FB8"/>
    <w:rsid w:val="0051132D"/>
    <w:rsid w:val="0052263A"/>
    <w:rsid w:val="00526EF9"/>
    <w:rsid w:val="005314E4"/>
    <w:rsid w:val="00531E7E"/>
    <w:rsid w:val="00531FB6"/>
    <w:rsid w:val="0054635A"/>
    <w:rsid w:val="00547FA4"/>
    <w:rsid w:val="005511D4"/>
    <w:rsid w:val="00551AF9"/>
    <w:rsid w:val="00553837"/>
    <w:rsid w:val="00555376"/>
    <w:rsid w:val="00562556"/>
    <w:rsid w:val="00562BC8"/>
    <w:rsid w:val="0057427E"/>
    <w:rsid w:val="005755E2"/>
    <w:rsid w:val="00575CF0"/>
    <w:rsid w:val="00577145"/>
    <w:rsid w:val="0057717D"/>
    <w:rsid w:val="00577CE0"/>
    <w:rsid w:val="005822A5"/>
    <w:rsid w:val="00583385"/>
    <w:rsid w:val="005917F4"/>
    <w:rsid w:val="00592116"/>
    <w:rsid w:val="005925EF"/>
    <w:rsid w:val="0059433E"/>
    <w:rsid w:val="00594DE2"/>
    <w:rsid w:val="00595C60"/>
    <w:rsid w:val="005A1C9B"/>
    <w:rsid w:val="005A3301"/>
    <w:rsid w:val="005A37EA"/>
    <w:rsid w:val="005A544C"/>
    <w:rsid w:val="005B29F5"/>
    <w:rsid w:val="005B4D13"/>
    <w:rsid w:val="005B5BF2"/>
    <w:rsid w:val="005C0A06"/>
    <w:rsid w:val="005D0CAB"/>
    <w:rsid w:val="005D19BC"/>
    <w:rsid w:val="005D3DE5"/>
    <w:rsid w:val="005D6776"/>
    <w:rsid w:val="005D7B3E"/>
    <w:rsid w:val="005E026D"/>
    <w:rsid w:val="005E1F59"/>
    <w:rsid w:val="005E2FE8"/>
    <w:rsid w:val="005E6009"/>
    <w:rsid w:val="005E71A1"/>
    <w:rsid w:val="005F184D"/>
    <w:rsid w:val="005F24F6"/>
    <w:rsid w:val="005F32C1"/>
    <w:rsid w:val="005F6426"/>
    <w:rsid w:val="005F7385"/>
    <w:rsid w:val="005F7478"/>
    <w:rsid w:val="00602012"/>
    <w:rsid w:val="006035DD"/>
    <w:rsid w:val="00604008"/>
    <w:rsid w:val="00605F4C"/>
    <w:rsid w:val="00611447"/>
    <w:rsid w:val="00617897"/>
    <w:rsid w:val="006225AE"/>
    <w:rsid w:val="0062412F"/>
    <w:rsid w:val="00624A4B"/>
    <w:rsid w:val="0062517F"/>
    <w:rsid w:val="006261A5"/>
    <w:rsid w:val="00627E71"/>
    <w:rsid w:val="0063752A"/>
    <w:rsid w:val="006404FC"/>
    <w:rsid w:val="00641C61"/>
    <w:rsid w:val="00643684"/>
    <w:rsid w:val="00651702"/>
    <w:rsid w:val="0065182F"/>
    <w:rsid w:val="00656E7F"/>
    <w:rsid w:val="0066082E"/>
    <w:rsid w:val="006619D3"/>
    <w:rsid w:val="006625B6"/>
    <w:rsid w:val="00662DF0"/>
    <w:rsid w:val="00662FE2"/>
    <w:rsid w:val="006717D8"/>
    <w:rsid w:val="006755F7"/>
    <w:rsid w:val="00676FCE"/>
    <w:rsid w:val="00680D5B"/>
    <w:rsid w:val="00681DD1"/>
    <w:rsid w:val="006828DA"/>
    <w:rsid w:val="00684FF9"/>
    <w:rsid w:val="006869C3"/>
    <w:rsid w:val="0069033E"/>
    <w:rsid w:val="00692FA7"/>
    <w:rsid w:val="006944B8"/>
    <w:rsid w:val="006960C3"/>
    <w:rsid w:val="0069633D"/>
    <w:rsid w:val="006A075D"/>
    <w:rsid w:val="006A1298"/>
    <w:rsid w:val="006A2157"/>
    <w:rsid w:val="006A3A82"/>
    <w:rsid w:val="006A4D7F"/>
    <w:rsid w:val="006A5580"/>
    <w:rsid w:val="006A5A4F"/>
    <w:rsid w:val="006A74A1"/>
    <w:rsid w:val="006B088B"/>
    <w:rsid w:val="006B128E"/>
    <w:rsid w:val="006B285E"/>
    <w:rsid w:val="006B3FD2"/>
    <w:rsid w:val="006C30BA"/>
    <w:rsid w:val="006C61AA"/>
    <w:rsid w:val="006D0403"/>
    <w:rsid w:val="006D203A"/>
    <w:rsid w:val="006D4E3E"/>
    <w:rsid w:val="006D508B"/>
    <w:rsid w:val="006E172B"/>
    <w:rsid w:val="006E2F0C"/>
    <w:rsid w:val="006F2494"/>
    <w:rsid w:val="006F31F7"/>
    <w:rsid w:val="006F5444"/>
    <w:rsid w:val="006F6C90"/>
    <w:rsid w:val="006F7680"/>
    <w:rsid w:val="00702E74"/>
    <w:rsid w:val="0070589E"/>
    <w:rsid w:val="007115FA"/>
    <w:rsid w:val="0071582D"/>
    <w:rsid w:val="0072004A"/>
    <w:rsid w:val="00724132"/>
    <w:rsid w:val="007251F5"/>
    <w:rsid w:val="007254EB"/>
    <w:rsid w:val="00725591"/>
    <w:rsid w:val="00731C1D"/>
    <w:rsid w:val="00731CCE"/>
    <w:rsid w:val="00731E33"/>
    <w:rsid w:val="007330FB"/>
    <w:rsid w:val="00733F13"/>
    <w:rsid w:val="00734913"/>
    <w:rsid w:val="007368C1"/>
    <w:rsid w:val="00743383"/>
    <w:rsid w:val="007450B9"/>
    <w:rsid w:val="007455DE"/>
    <w:rsid w:val="007459FF"/>
    <w:rsid w:val="007462CB"/>
    <w:rsid w:val="00752283"/>
    <w:rsid w:val="00754EB8"/>
    <w:rsid w:val="00757F26"/>
    <w:rsid w:val="0076426E"/>
    <w:rsid w:val="00765F2A"/>
    <w:rsid w:val="00770993"/>
    <w:rsid w:val="0077324B"/>
    <w:rsid w:val="00774E07"/>
    <w:rsid w:val="0077517C"/>
    <w:rsid w:val="00776A0E"/>
    <w:rsid w:val="00782D61"/>
    <w:rsid w:val="00785051"/>
    <w:rsid w:val="007851A2"/>
    <w:rsid w:val="007855D6"/>
    <w:rsid w:val="00787CA8"/>
    <w:rsid w:val="0079014C"/>
    <w:rsid w:val="007A18C7"/>
    <w:rsid w:val="007A3F77"/>
    <w:rsid w:val="007A5333"/>
    <w:rsid w:val="007A53EF"/>
    <w:rsid w:val="007B169A"/>
    <w:rsid w:val="007B7DB4"/>
    <w:rsid w:val="007C2123"/>
    <w:rsid w:val="007C491A"/>
    <w:rsid w:val="007C7417"/>
    <w:rsid w:val="007D0EA0"/>
    <w:rsid w:val="007D2B35"/>
    <w:rsid w:val="007D4D3E"/>
    <w:rsid w:val="007D6C1A"/>
    <w:rsid w:val="007E12CC"/>
    <w:rsid w:val="007E17DB"/>
    <w:rsid w:val="007E2467"/>
    <w:rsid w:val="007E3660"/>
    <w:rsid w:val="007E4B2B"/>
    <w:rsid w:val="007E4EA0"/>
    <w:rsid w:val="007E635A"/>
    <w:rsid w:val="007E640F"/>
    <w:rsid w:val="007F0772"/>
    <w:rsid w:val="007F1321"/>
    <w:rsid w:val="007F1AF1"/>
    <w:rsid w:val="007F26C2"/>
    <w:rsid w:val="007F2D99"/>
    <w:rsid w:val="007F3B59"/>
    <w:rsid w:val="007F5A8B"/>
    <w:rsid w:val="007F661B"/>
    <w:rsid w:val="0080010D"/>
    <w:rsid w:val="00801E76"/>
    <w:rsid w:val="00801ED7"/>
    <w:rsid w:val="008048E0"/>
    <w:rsid w:val="00805759"/>
    <w:rsid w:val="00807E26"/>
    <w:rsid w:val="008168B3"/>
    <w:rsid w:val="00817043"/>
    <w:rsid w:val="00824793"/>
    <w:rsid w:val="00826F55"/>
    <w:rsid w:val="00827CB4"/>
    <w:rsid w:val="00831C7E"/>
    <w:rsid w:val="0083227D"/>
    <w:rsid w:val="008332F1"/>
    <w:rsid w:val="00836046"/>
    <w:rsid w:val="00840E58"/>
    <w:rsid w:val="00846216"/>
    <w:rsid w:val="00847A61"/>
    <w:rsid w:val="00851C6F"/>
    <w:rsid w:val="00853346"/>
    <w:rsid w:val="00853495"/>
    <w:rsid w:val="00855301"/>
    <w:rsid w:val="0086180B"/>
    <w:rsid w:val="00870386"/>
    <w:rsid w:val="00872A16"/>
    <w:rsid w:val="00874DF2"/>
    <w:rsid w:val="008752D6"/>
    <w:rsid w:val="0088054E"/>
    <w:rsid w:val="00880B39"/>
    <w:rsid w:val="008864B3"/>
    <w:rsid w:val="0088767A"/>
    <w:rsid w:val="00890E49"/>
    <w:rsid w:val="008928CF"/>
    <w:rsid w:val="00894491"/>
    <w:rsid w:val="008A0AC6"/>
    <w:rsid w:val="008A1ECB"/>
    <w:rsid w:val="008A2C2B"/>
    <w:rsid w:val="008A3045"/>
    <w:rsid w:val="008A490A"/>
    <w:rsid w:val="008B3AD4"/>
    <w:rsid w:val="008B4E65"/>
    <w:rsid w:val="008B77A4"/>
    <w:rsid w:val="008D00F5"/>
    <w:rsid w:val="008D06E7"/>
    <w:rsid w:val="008D0E00"/>
    <w:rsid w:val="008D2F78"/>
    <w:rsid w:val="008D3DE7"/>
    <w:rsid w:val="008D525A"/>
    <w:rsid w:val="008D5EFD"/>
    <w:rsid w:val="008D644C"/>
    <w:rsid w:val="008D7710"/>
    <w:rsid w:val="008E0D17"/>
    <w:rsid w:val="008E1DE0"/>
    <w:rsid w:val="008E542A"/>
    <w:rsid w:val="008F237C"/>
    <w:rsid w:val="008F2DC7"/>
    <w:rsid w:val="008F3E45"/>
    <w:rsid w:val="00901C60"/>
    <w:rsid w:val="00903D8D"/>
    <w:rsid w:val="00904E29"/>
    <w:rsid w:val="00910443"/>
    <w:rsid w:val="00913276"/>
    <w:rsid w:val="00916D67"/>
    <w:rsid w:val="00920B50"/>
    <w:rsid w:val="00921448"/>
    <w:rsid w:val="00923B2B"/>
    <w:rsid w:val="0093192C"/>
    <w:rsid w:val="00931A0F"/>
    <w:rsid w:val="0093320C"/>
    <w:rsid w:val="00936A4E"/>
    <w:rsid w:val="00941A1A"/>
    <w:rsid w:val="009556C0"/>
    <w:rsid w:val="009562CD"/>
    <w:rsid w:val="009575EC"/>
    <w:rsid w:val="009649F2"/>
    <w:rsid w:val="009678F5"/>
    <w:rsid w:val="0097174E"/>
    <w:rsid w:val="00971F6C"/>
    <w:rsid w:val="00973CBD"/>
    <w:rsid w:val="00976036"/>
    <w:rsid w:val="00976051"/>
    <w:rsid w:val="009765D1"/>
    <w:rsid w:val="0098414B"/>
    <w:rsid w:val="0098775E"/>
    <w:rsid w:val="00996CC0"/>
    <w:rsid w:val="009A2F28"/>
    <w:rsid w:val="009A7A70"/>
    <w:rsid w:val="009B1D64"/>
    <w:rsid w:val="009B29C3"/>
    <w:rsid w:val="009B46E3"/>
    <w:rsid w:val="009B60D8"/>
    <w:rsid w:val="009C266A"/>
    <w:rsid w:val="009C6343"/>
    <w:rsid w:val="009C6558"/>
    <w:rsid w:val="009D1488"/>
    <w:rsid w:val="009D3985"/>
    <w:rsid w:val="009D4755"/>
    <w:rsid w:val="009D6EBC"/>
    <w:rsid w:val="009E0886"/>
    <w:rsid w:val="009E0CC3"/>
    <w:rsid w:val="009E1042"/>
    <w:rsid w:val="009E14C9"/>
    <w:rsid w:val="009E2378"/>
    <w:rsid w:val="009E6A5D"/>
    <w:rsid w:val="009F39F4"/>
    <w:rsid w:val="009F67FE"/>
    <w:rsid w:val="00A00655"/>
    <w:rsid w:val="00A006AD"/>
    <w:rsid w:val="00A0095D"/>
    <w:rsid w:val="00A04BE1"/>
    <w:rsid w:val="00A113E8"/>
    <w:rsid w:val="00A11EB6"/>
    <w:rsid w:val="00A13A03"/>
    <w:rsid w:val="00A153E1"/>
    <w:rsid w:val="00A1729B"/>
    <w:rsid w:val="00A2084C"/>
    <w:rsid w:val="00A21ABA"/>
    <w:rsid w:val="00A222C8"/>
    <w:rsid w:val="00A22DA4"/>
    <w:rsid w:val="00A304CA"/>
    <w:rsid w:val="00A3074C"/>
    <w:rsid w:val="00A30ABF"/>
    <w:rsid w:val="00A31B1B"/>
    <w:rsid w:val="00A364D1"/>
    <w:rsid w:val="00A41C94"/>
    <w:rsid w:val="00A41E89"/>
    <w:rsid w:val="00A43C53"/>
    <w:rsid w:val="00A47287"/>
    <w:rsid w:val="00A478F2"/>
    <w:rsid w:val="00A5383E"/>
    <w:rsid w:val="00A54F6A"/>
    <w:rsid w:val="00A55AFB"/>
    <w:rsid w:val="00A570C9"/>
    <w:rsid w:val="00A6068D"/>
    <w:rsid w:val="00A60B8E"/>
    <w:rsid w:val="00A610AA"/>
    <w:rsid w:val="00A71344"/>
    <w:rsid w:val="00A77ABD"/>
    <w:rsid w:val="00A81776"/>
    <w:rsid w:val="00A86180"/>
    <w:rsid w:val="00A9019B"/>
    <w:rsid w:val="00A91FB3"/>
    <w:rsid w:val="00A967C7"/>
    <w:rsid w:val="00AA3064"/>
    <w:rsid w:val="00AA4613"/>
    <w:rsid w:val="00AB23E0"/>
    <w:rsid w:val="00AC1CE2"/>
    <w:rsid w:val="00AC3023"/>
    <w:rsid w:val="00AC33C7"/>
    <w:rsid w:val="00AC6B99"/>
    <w:rsid w:val="00AD1EFF"/>
    <w:rsid w:val="00AD4EE0"/>
    <w:rsid w:val="00AD7CB0"/>
    <w:rsid w:val="00AF0DBE"/>
    <w:rsid w:val="00AF31F0"/>
    <w:rsid w:val="00AF5710"/>
    <w:rsid w:val="00AF7074"/>
    <w:rsid w:val="00AF740C"/>
    <w:rsid w:val="00B030BA"/>
    <w:rsid w:val="00B10140"/>
    <w:rsid w:val="00B11BE8"/>
    <w:rsid w:val="00B1337A"/>
    <w:rsid w:val="00B23FB2"/>
    <w:rsid w:val="00B25B2C"/>
    <w:rsid w:val="00B34395"/>
    <w:rsid w:val="00B34D2B"/>
    <w:rsid w:val="00B37667"/>
    <w:rsid w:val="00B42A78"/>
    <w:rsid w:val="00B45B37"/>
    <w:rsid w:val="00B45FED"/>
    <w:rsid w:val="00B51364"/>
    <w:rsid w:val="00B5340F"/>
    <w:rsid w:val="00B558D8"/>
    <w:rsid w:val="00B55F9F"/>
    <w:rsid w:val="00B564CA"/>
    <w:rsid w:val="00B573E3"/>
    <w:rsid w:val="00B57980"/>
    <w:rsid w:val="00B6001A"/>
    <w:rsid w:val="00B60408"/>
    <w:rsid w:val="00B60AC6"/>
    <w:rsid w:val="00B62B32"/>
    <w:rsid w:val="00B63390"/>
    <w:rsid w:val="00B63D88"/>
    <w:rsid w:val="00B64443"/>
    <w:rsid w:val="00B66716"/>
    <w:rsid w:val="00B74784"/>
    <w:rsid w:val="00B7510A"/>
    <w:rsid w:val="00B75876"/>
    <w:rsid w:val="00B81952"/>
    <w:rsid w:val="00B82900"/>
    <w:rsid w:val="00B903FC"/>
    <w:rsid w:val="00B93026"/>
    <w:rsid w:val="00B93252"/>
    <w:rsid w:val="00B9452A"/>
    <w:rsid w:val="00B95E13"/>
    <w:rsid w:val="00B97943"/>
    <w:rsid w:val="00BA14DB"/>
    <w:rsid w:val="00BA17AA"/>
    <w:rsid w:val="00BA6033"/>
    <w:rsid w:val="00BB0109"/>
    <w:rsid w:val="00BB30A1"/>
    <w:rsid w:val="00BB3D82"/>
    <w:rsid w:val="00BB7537"/>
    <w:rsid w:val="00BC04F8"/>
    <w:rsid w:val="00BC5469"/>
    <w:rsid w:val="00BC55ED"/>
    <w:rsid w:val="00BD2A32"/>
    <w:rsid w:val="00BD2BE8"/>
    <w:rsid w:val="00BD5606"/>
    <w:rsid w:val="00BD605E"/>
    <w:rsid w:val="00BD6846"/>
    <w:rsid w:val="00BE01E4"/>
    <w:rsid w:val="00BE09C8"/>
    <w:rsid w:val="00BE3BFA"/>
    <w:rsid w:val="00BE5330"/>
    <w:rsid w:val="00BE618A"/>
    <w:rsid w:val="00BF27B1"/>
    <w:rsid w:val="00C12400"/>
    <w:rsid w:val="00C136F4"/>
    <w:rsid w:val="00C1594D"/>
    <w:rsid w:val="00C201BA"/>
    <w:rsid w:val="00C2075E"/>
    <w:rsid w:val="00C21A63"/>
    <w:rsid w:val="00C24F82"/>
    <w:rsid w:val="00C324A8"/>
    <w:rsid w:val="00C330BF"/>
    <w:rsid w:val="00C336DF"/>
    <w:rsid w:val="00C36C1F"/>
    <w:rsid w:val="00C417F6"/>
    <w:rsid w:val="00C418A8"/>
    <w:rsid w:val="00C42B0D"/>
    <w:rsid w:val="00C44C81"/>
    <w:rsid w:val="00C45086"/>
    <w:rsid w:val="00C479B0"/>
    <w:rsid w:val="00C5053F"/>
    <w:rsid w:val="00C53316"/>
    <w:rsid w:val="00C54600"/>
    <w:rsid w:val="00C5693D"/>
    <w:rsid w:val="00C62443"/>
    <w:rsid w:val="00C635BB"/>
    <w:rsid w:val="00C6705C"/>
    <w:rsid w:val="00C7050D"/>
    <w:rsid w:val="00C72943"/>
    <w:rsid w:val="00C813DB"/>
    <w:rsid w:val="00C81D9A"/>
    <w:rsid w:val="00C82761"/>
    <w:rsid w:val="00C84C68"/>
    <w:rsid w:val="00C859E4"/>
    <w:rsid w:val="00C85F3D"/>
    <w:rsid w:val="00C8687C"/>
    <w:rsid w:val="00C87099"/>
    <w:rsid w:val="00C91FE8"/>
    <w:rsid w:val="00C922F4"/>
    <w:rsid w:val="00C92B1B"/>
    <w:rsid w:val="00C92ED9"/>
    <w:rsid w:val="00C94DB5"/>
    <w:rsid w:val="00CA01FC"/>
    <w:rsid w:val="00CA112B"/>
    <w:rsid w:val="00CA568F"/>
    <w:rsid w:val="00CA59AC"/>
    <w:rsid w:val="00CB2E83"/>
    <w:rsid w:val="00CB723C"/>
    <w:rsid w:val="00CC2E19"/>
    <w:rsid w:val="00CC43B8"/>
    <w:rsid w:val="00CC44D7"/>
    <w:rsid w:val="00CC45FF"/>
    <w:rsid w:val="00CD0E17"/>
    <w:rsid w:val="00CD3E0F"/>
    <w:rsid w:val="00CD7AAA"/>
    <w:rsid w:val="00CE16C8"/>
    <w:rsid w:val="00CE20C3"/>
    <w:rsid w:val="00CE285E"/>
    <w:rsid w:val="00CE298B"/>
    <w:rsid w:val="00CE3424"/>
    <w:rsid w:val="00CE3657"/>
    <w:rsid w:val="00CE5AF3"/>
    <w:rsid w:val="00CE77B8"/>
    <w:rsid w:val="00CF2F40"/>
    <w:rsid w:val="00CF6ED1"/>
    <w:rsid w:val="00D02F64"/>
    <w:rsid w:val="00D031A4"/>
    <w:rsid w:val="00D0354C"/>
    <w:rsid w:val="00D040DE"/>
    <w:rsid w:val="00D04D24"/>
    <w:rsid w:val="00D05510"/>
    <w:rsid w:val="00D05C04"/>
    <w:rsid w:val="00D0614B"/>
    <w:rsid w:val="00D12B24"/>
    <w:rsid w:val="00D170C3"/>
    <w:rsid w:val="00D1763D"/>
    <w:rsid w:val="00D20ABD"/>
    <w:rsid w:val="00D21043"/>
    <w:rsid w:val="00D2450F"/>
    <w:rsid w:val="00D24EEE"/>
    <w:rsid w:val="00D2510D"/>
    <w:rsid w:val="00D3287E"/>
    <w:rsid w:val="00D33883"/>
    <w:rsid w:val="00D34B61"/>
    <w:rsid w:val="00D34D45"/>
    <w:rsid w:val="00D40B07"/>
    <w:rsid w:val="00D51104"/>
    <w:rsid w:val="00D54D94"/>
    <w:rsid w:val="00D60359"/>
    <w:rsid w:val="00D603D9"/>
    <w:rsid w:val="00D6341D"/>
    <w:rsid w:val="00D63A36"/>
    <w:rsid w:val="00D648B3"/>
    <w:rsid w:val="00D65E89"/>
    <w:rsid w:val="00D67DF9"/>
    <w:rsid w:val="00D7710E"/>
    <w:rsid w:val="00D77E65"/>
    <w:rsid w:val="00D80FDB"/>
    <w:rsid w:val="00D816A5"/>
    <w:rsid w:val="00D82976"/>
    <w:rsid w:val="00D84921"/>
    <w:rsid w:val="00D9208C"/>
    <w:rsid w:val="00D94F7A"/>
    <w:rsid w:val="00D978C4"/>
    <w:rsid w:val="00DA1F35"/>
    <w:rsid w:val="00DA1F84"/>
    <w:rsid w:val="00DB32F4"/>
    <w:rsid w:val="00DB4485"/>
    <w:rsid w:val="00DB4742"/>
    <w:rsid w:val="00DB6122"/>
    <w:rsid w:val="00DB735D"/>
    <w:rsid w:val="00DC1B97"/>
    <w:rsid w:val="00DC2B53"/>
    <w:rsid w:val="00DC55C0"/>
    <w:rsid w:val="00DC572A"/>
    <w:rsid w:val="00DD1E3E"/>
    <w:rsid w:val="00DD4036"/>
    <w:rsid w:val="00DD5A7D"/>
    <w:rsid w:val="00DD6C61"/>
    <w:rsid w:val="00DE4115"/>
    <w:rsid w:val="00DE4D33"/>
    <w:rsid w:val="00DF4395"/>
    <w:rsid w:val="00DF4F74"/>
    <w:rsid w:val="00DF54B5"/>
    <w:rsid w:val="00DF6510"/>
    <w:rsid w:val="00DF6925"/>
    <w:rsid w:val="00DF7BE7"/>
    <w:rsid w:val="00DF7E08"/>
    <w:rsid w:val="00E00B01"/>
    <w:rsid w:val="00E017BA"/>
    <w:rsid w:val="00E020C9"/>
    <w:rsid w:val="00E03F28"/>
    <w:rsid w:val="00E103CF"/>
    <w:rsid w:val="00E11A68"/>
    <w:rsid w:val="00E12010"/>
    <w:rsid w:val="00E1273E"/>
    <w:rsid w:val="00E1714E"/>
    <w:rsid w:val="00E2304B"/>
    <w:rsid w:val="00E24CCA"/>
    <w:rsid w:val="00E317CA"/>
    <w:rsid w:val="00E34C2A"/>
    <w:rsid w:val="00E35E09"/>
    <w:rsid w:val="00E36DE7"/>
    <w:rsid w:val="00E36E4A"/>
    <w:rsid w:val="00E37C18"/>
    <w:rsid w:val="00E37D3F"/>
    <w:rsid w:val="00E406AC"/>
    <w:rsid w:val="00E42560"/>
    <w:rsid w:val="00E4454D"/>
    <w:rsid w:val="00E50991"/>
    <w:rsid w:val="00E51959"/>
    <w:rsid w:val="00E56C95"/>
    <w:rsid w:val="00E6056F"/>
    <w:rsid w:val="00E60935"/>
    <w:rsid w:val="00E622BF"/>
    <w:rsid w:val="00E62CCD"/>
    <w:rsid w:val="00E667A8"/>
    <w:rsid w:val="00E72531"/>
    <w:rsid w:val="00E73CE5"/>
    <w:rsid w:val="00E755ED"/>
    <w:rsid w:val="00E763D1"/>
    <w:rsid w:val="00E76BF9"/>
    <w:rsid w:val="00E76F70"/>
    <w:rsid w:val="00E77B1F"/>
    <w:rsid w:val="00E81F7D"/>
    <w:rsid w:val="00E83D35"/>
    <w:rsid w:val="00E90D57"/>
    <w:rsid w:val="00E92F96"/>
    <w:rsid w:val="00E94EB7"/>
    <w:rsid w:val="00E9522B"/>
    <w:rsid w:val="00E964D9"/>
    <w:rsid w:val="00E968C4"/>
    <w:rsid w:val="00E96BC6"/>
    <w:rsid w:val="00EA470A"/>
    <w:rsid w:val="00EA5F61"/>
    <w:rsid w:val="00EA6342"/>
    <w:rsid w:val="00EA6C19"/>
    <w:rsid w:val="00EA74F1"/>
    <w:rsid w:val="00EB0298"/>
    <w:rsid w:val="00EB2D5D"/>
    <w:rsid w:val="00EB3006"/>
    <w:rsid w:val="00EB374F"/>
    <w:rsid w:val="00EB7016"/>
    <w:rsid w:val="00EB7E57"/>
    <w:rsid w:val="00EC1D95"/>
    <w:rsid w:val="00EC2981"/>
    <w:rsid w:val="00EC48DD"/>
    <w:rsid w:val="00EC4C4F"/>
    <w:rsid w:val="00EC61BA"/>
    <w:rsid w:val="00EC7135"/>
    <w:rsid w:val="00ED032C"/>
    <w:rsid w:val="00ED06F4"/>
    <w:rsid w:val="00ED11EF"/>
    <w:rsid w:val="00ED3B81"/>
    <w:rsid w:val="00ED41F0"/>
    <w:rsid w:val="00ED4700"/>
    <w:rsid w:val="00ED734A"/>
    <w:rsid w:val="00EE3F06"/>
    <w:rsid w:val="00EE411C"/>
    <w:rsid w:val="00EE7072"/>
    <w:rsid w:val="00EF27DC"/>
    <w:rsid w:val="00EF5910"/>
    <w:rsid w:val="00F01EFD"/>
    <w:rsid w:val="00F102E1"/>
    <w:rsid w:val="00F10DF9"/>
    <w:rsid w:val="00F118A0"/>
    <w:rsid w:val="00F132F3"/>
    <w:rsid w:val="00F145A6"/>
    <w:rsid w:val="00F14A0D"/>
    <w:rsid w:val="00F15544"/>
    <w:rsid w:val="00F168C1"/>
    <w:rsid w:val="00F171B7"/>
    <w:rsid w:val="00F179BF"/>
    <w:rsid w:val="00F2184D"/>
    <w:rsid w:val="00F33871"/>
    <w:rsid w:val="00F36C4E"/>
    <w:rsid w:val="00F37FE4"/>
    <w:rsid w:val="00F42742"/>
    <w:rsid w:val="00F505EA"/>
    <w:rsid w:val="00F52BDF"/>
    <w:rsid w:val="00F553AF"/>
    <w:rsid w:val="00F5574D"/>
    <w:rsid w:val="00F55AF5"/>
    <w:rsid w:val="00F560F9"/>
    <w:rsid w:val="00F608CF"/>
    <w:rsid w:val="00F61AA8"/>
    <w:rsid w:val="00F63553"/>
    <w:rsid w:val="00F64A97"/>
    <w:rsid w:val="00F65C2B"/>
    <w:rsid w:val="00F7002C"/>
    <w:rsid w:val="00F71388"/>
    <w:rsid w:val="00F72637"/>
    <w:rsid w:val="00F73D9D"/>
    <w:rsid w:val="00F76161"/>
    <w:rsid w:val="00F80F38"/>
    <w:rsid w:val="00F81485"/>
    <w:rsid w:val="00F822FF"/>
    <w:rsid w:val="00F84083"/>
    <w:rsid w:val="00F87D09"/>
    <w:rsid w:val="00F904EB"/>
    <w:rsid w:val="00F95229"/>
    <w:rsid w:val="00F96770"/>
    <w:rsid w:val="00F9679E"/>
    <w:rsid w:val="00F975C8"/>
    <w:rsid w:val="00FA1AC2"/>
    <w:rsid w:val="00FA7FB1"/>
    <w:rsid w:val="00FB3D73"/>
    <w:rsid w:val="00FB470E"/>
    <w:rsid w:val="00FB62BE"/>
    <w:rsid w:val="00FC55A6"/>
    <w:rsid w:val="00FC6741"/>
    <w:rsid w:val="00FD235B"/>
    <w:rsid w:val="00FD2B8C"/>
    <w:rsid w:val="00FD456D"/>
    <w:rsid w:val="00FD6340"/>
    <w:rsid w:val="00FD6CC4"/>
    <w:rsid w:val="00FE152C"/>
    <w:rsid w:val="00FE2434"/>
    <w:rsid w:val="00FE4BD2"/>
    <w:rsid w:val="00FE55B9"/>
    <w:rsid w:val="00FE5D1B"/>
    <w:rsid w:val="00FE65C5"/>
    <w:rsid w:val="00FF1B0C"/>
    <w:rsid w:val="00FF1F1E"/>
    <w:rsid w:val="00FF1F77"/>
    <w:rsid w:val="00FF55B8"/>
    <w:rsid w:val="00FF6473"/>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FED27"/>
  <w15:docId w15:val="{68BD05B2-193F-42C9-9D1B-778BFA3D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5051"/>
    <w:rPr>
      <w:b/>
      <w:bCs/>
    </w:rPr>
  </w:style>
  <w:style w:type="paragraph" w:styleId="BalloonText">
    <w:name w:val="Balloon Text"/>
    <w:basedOn w:val="Normal"/>
    <w:link w:val="BalloonTextChar"/>
    <w:uiPriority w:val="99"/>
    <w:semiHidden/>
    <w:unhideWhenUsed/>
    <w:rsid w:val="00785051"/>
    <w:rPr>
      <w:rFonts w:ascii="Tahoma" w:hAnsi="Tahoma" w:cs="Tahoma"/>
      <w:sz w:val="16"/>
      <w:szCs w:val="16"/>
    </w:rPr>
  </w:style>
  <w:style w:type="character" w:customStyle="1" w:styleId="BalloonTextChar">
    <w:name w:val="Balloon Text Char"/>
    <w:basedOn w:val="DefaultParagraphFont"/>
    <w:link w:val="BalloonText"/>
    <w:uiPriority w:val="99"/>
    <w:semiHidden/>
    <w:rsid w:val="00785051"/>
    <w:rPr>
      <w:rFonts w:ascii="Tahoma" w:hAnsi="Tahoma" w:cs="Tahoma"/>
      <w:sz w:val="16"/>
      <w:szCs w:val="16"/>
    </w:rPr>
  </w:style>
  <w:style w:type="character" w:styleId="CommentReference">
    <w:name w:val="annotation reference"/>
    <w:basedOn w:val="DefaultParagraphFont"/>
    <w:uiPriority w:val="99"/>
    <w:semiHidden/>
    <w:unhideWhenUsed/>
    <w:rsid w:val="008D0E00"/>
    <w:rPr>
      <w:sz w:val="16"/>
      <w:szCs w:val="16"/>
    </w:rPr>
  </w:style>
  <w:style w:type="paragraph" w:styleId="CommentText">
    <w:name w:val="annotation text"/>
    <w:basedOn w:val="Normal"/>
    <w:link w:val="CommentTextChar"/>
    <w:uiPriority w:val="99"/>
    <w:unhideWhenUsed/>
    <w:rsid w:val="008D0E00"/>
    <w:rPr>
      <w:sz w:val="20"/>
      <w:szCs w:val="20"/>
    </w:rPr>
  </w:style>
  <w:style w:type="character" w:customStyle="1" w:styleId="CommentTextChar">
    <w:name w:val="Comment Text Char"/>
    <w:basedOn w:val="DefaultParagraphFont"/>
    <w:link w:val="CommentText"/>
    <w:uiPriority w:val="99"/>
    <w:rsid w:val="008D0E00"/>
    <w:rPr>
      <w:sz w:val="20"/>
      <w:szCs w:val="20"/>
    </w:rPr>
  </w:style>
  <w:style w:type="paragraph" w:styleId="CommentSubject">
    <w:name w:val="annotation subject"/>
    <w:basedOn w:val="CommentText"/>
    <w:next w:val="CommentText"/>
    <w:link w:val="CommentSubjectChar"/>
    <w:uiPriority w:val="99"/>
    <w:semiHidden/>
    <w:unhideWhenUsed/>
    <w:rsid w:val="008D0E00"/>
    <w:rPr>
      <w:b/>
      <w:bCs/>
    </w:rPr>
  </w:style>
  <w:style w:type="character" w:customStyle="1" w:styleId="CommentSubjectChar">
    <w:name w:val="Comment Subject Char"/>
    <w:basedOn w:val="CommentTextChar"/>
    <w:link w:val="CommentSubject"/>
    <w:uiPriority w:val="99"/>
    <w:semiHidden/>
    <w:rsid w:val="008D0E00"/>
    <w:rPr>
      <w:b/>
      <w:bCs/>
      <w:sz w:val="20"/>
      <w:szCs w:val="20"/>
    </w:rPr>
  </w:style>
  <w:style w:type="paragraph" w:styleId="ListParagraph">
    <w:name w:val="List Paragraph"/>
    <w:basedOn w:val="Normal"/>
    <w:uiPriority w:val="1"/>
    <w:qFormat/>
    <w:rsid w:val="00CE298B"/>
    <w:pPr>
      <w:ind w:left="720"/>
      <w:contextualSpacing/>
    </w:pPr>
  </w:style>
  <w:style w:type="paragraph" w:styleId="Header">
    <w:name w:val="header"/>
    <w:basedOn w:val="Normal"/>
    <w:link w:val="HeaderChar"/>
    <w:uiPriority w:val="99"/>
    <w:unhideWhenUsed/>
    <w:rsid w:val="004C0283"/>
    <w:pPr>
      <w:tabs>
        <w:tab w:val="center" w:pos="4680"/>
        <w:tab w:val="right" w:pos="9360"/>
      </w:tabs>
    </w:pPr>
  </w:style>
  <w:style w:type="character" w:customStyle="1" w:styleId="HeaderChar">
    <w:name w:val="Header Char"/>
    <w:basedOn w:val="DefaultParagraphFont"/>
    <w:link w:val="Header"/>
    <w:uiPriority w:val="99"/>
    <w:rsid w:val="004C0283"/>
  </w:style>
  <w:style w:type="paragraph" w:styleId="Footer">
    <w:name w:val="footer"/>
    <w:basedOn w:val="Normal"/>
    <w:link w:val="FooterChar"/>
    <w:unhideWhenUsed/>
    <w:rsid w:val="004C0283"/>
    <w:pPr>
      <w:tabs>
        <w:tab w:val="center" w:pos="4680"/>
        <w:tab w:val="right" w:pos="9360"/>
      </w:tabs>
    </w:pPr>
  </w:style>
  <w:style w:type="character" w:customStyle="1" w:styleId="FooterChar">
    <w:name w:val="Footer Char"/>
    <w:basedOn w:val="DefaultParagraphFont"/>
    <w:link w:val="Footer"/>
    <w:rsid w:val="004C0283"/>
  </w:style>
  <w:style w:type="paragraph" w:styleId="Quote">
    <w:name w:val="Quote"/>
    <w:basedOn w:val="Normal"/>
    <w:next w:val="Normal"/>
    <w:link w:val="QuoteChar"/>
    <w:uiPriority w:val="29"/>
    <w:qFormat/>
    <w:rsid w:val="00CC45FF"/>
    <w:rPr>
      <w:rFonts w:ascii="Arial" w:eastAsiaTheme="majorEastAsia" w:hAnsi="Arial" w:cstheme="majorBidi"/>
      <w:i/>
      <w:iCs/>
      <w:lang w:bidi="en-US"/>
    </w:rPr>
  </w:style>
  <w:style w:type="character" w:customStyle="1" w:styleId="QuoteChar">
    <w:name w:val="Quote Char"/>
    <w:basedOn w:val="DefaultParagraphFont"/>
    <w:link w:val="Quote"/>
    <w:uiPriority w:val="29"/>
    <w:rsid w:val="00CC45FF"/>
    <w:rPr>
      <w:rFonts w:ascii="Arial" w:eastAsiaTheme="majorEastAsia" w:hAnsi="Arial" w:cstheme="majorBidi"/>
      <w:i/>
      <w:iCs/>
      <w:lang w:bidi="en-US"/>
    </w:rPr>
  </w:style>
  <w:style w:type="character" w:styleId="Hyperlink">
    <w:name w:val="Hyperlink"/>
    <w:basedOn w:val="DefaultParagraphFont"/>
    <w:uiPriority w:val="99"/>
    <w:unhideWhenUsed/>
    <w:rsid w:val="009B46E3"/>
    <w:rPr>
      <w:color w:val="0000FF" w:themeColor="hyperlink"/>
      <w:u w:val="single"/>
    </w:rPr>
  </w:style>
  <w:style w:type="character" w:styleId="UnresolvedMention">
    <w:name w:val="Unresolved Mention"/>
    <w:basedOn w:val="DefaultParagraphFont"/>
    <w:uiPriority w:val="99"/>
    <w:semiHidden/>
    <w:unhideWhenUsed/>
    <w:rsid w:val="009B46E3"/>
    <w:rPr>
      <w:color w:val="605E5C"/>
      <w:shd w:val="clear" w:color="auto" w:fill="E1DFDD"/>
    </w:rPr>
  </w:style>
  <w:style w:type="paragraph" w:styleId="Revision">
    <w:name w:val="Revision"/>
    <w:hidden/>
    <w:uiPriority w:val="99"/>
    <w:semiHidden/>
    <w:rsid w:val="003B40C4"/>
  </w:style>
  <w:style w:type="paragraph" w:customStyle="1" w:styleId="pf0">
    <w:name w:val="pf0"/>
    <w:basedOn w:val="Normal"/>
    <w:rsid w:val="000F794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6172">
      <w:bodyDiv w:val="1"/>
      <w:marLeft w:val="0"/>
      <w:marRight w:val="0"/>
      <w:marTop w:val="0"/>
      <w:marBottom w:val="0"/>
      <w:divBdr>
        <w:top w:val="none" w:sz="0" w:space="0" w:color="auto"/>
        <w:left w:val="none" w:sz="0" w:space="0" w:color="auto"/>
        <w:bottom w:val="none" w:sz="0" w:space="0" w:color="auto"/>
        <w:right w:val="none" w:sz="0" w:space="0" w:color="auto"/>
      </w:divBdr>
    </w:div>
    <w:div w:id="1595943481">
      <w:bodyDiv w:val="1"/>
      <w:marLeft w:val="0"/>
      <w:marRight w:val="0"/>
      <w:marTop w:val="0"/>
      <w:marBottom w:val="0"/>
      <w:divBdr>
        <w:top w:val="none" w:sz="0" w:space="0" w:color="auto"/>
        <w:left w:val="none" w:sz="0" w:space="0" w:color="auto"/>
        <w:bottom w:val="none" w:sz="0" w:space="0" w:color="auto"/>
        <w:right w:val="none" w:sz="0" w:space="0" w:color="auto"/>
      </w:divBdr>
      <w:divsChild>
        <w:div w:id="757360306">
          <w:marLeft w:val="0"/>
          <w:marRight w:val="0"/>
          <w:marTop w:val="0"/>
          <w:marBottom w:val="0"/>
          <w:divBdr>
            <w:top w:val="none" w:sz="0" w:space="0" w:color="auto"/>
            <w:left w:val="none" w:sz="0" w:space="0" w:color="auto"/>
            <w:bottom w:val="none" w:sz="0" w:space="0" w:color="auto"/>
            <w:right w:val="none" w:sz="0" w:space="0" w:color="auto"/>
          </w:divBdr>
        </w:div>
      </w:divsChild>
    </w:div>
    <w:div w:id="202436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leg.wa.gov/rcw/default.aspx?cite=39.26.2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scd.des.wa.gov/Logon/Logon.aspx?ReturnUrl=%2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pps.leg.wa.gov/rcw/default.aspx?cite=19.06.02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leg.wa.gov/rcw/default.aspx?cite=39.26.2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41A54BADD08F46A25A439CA5113C81" ma:contentTypeVersion="2" ma:contentTypeDescription="Create a new document." ma:contentTypeScope="" ma:versionID="b0572839a5f1b379d340e89a57fe4ebe">
  <xsd:schema xmlns:xsd="http://www.w3.org/2001/XMLSchema" xmlns:xs="http://www.w3.org/2001/XMLSchema" xmlns:p="http://schemas.microsoft.com/office/2006/metadata/properties" xmlns:ns1="http://schemas.microsoft.com/sharepoint/v3" xmlns:ns2="ab5d7b00-834a-4efe-8968-9d97478a3691" targetNamespace="http://schemas.microsoft.com/office/2006/metadata/properties" ma:root="true" ma:fieldsID="b8b80030ab68ff9f9ef10e2a8494e4c4" ns1:_="" ns2:_="">
    <xsd:import namespace="http://schemas.microsoft.com/sharepoint/v3"/>
    <xsd:import namespace="ab5d7b00-834a-4efe-8968-9d97478a369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internalName="PublishingStartDate">
      <xsd:simpleType>
        <xsd:restriction base="dms:Unknown"/>
      </xsd:simpleType>
    </xsd:element>
    <xsd:element name="PublishingExpirationDate" ma:index="12"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d7b00-834a-4efe-8968-9d97478a369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b5d7b00-834a-4efe-8968-9d97478a3691">EWUPACEUPKES-170-4242</_dlc_DocId>
    <_dlc_DocIdUrl xmlns="ab5d7b00-834a-4efe-8968-9d97478a3691">
      <Url>http://stage-des/_layouts/DocIdRedir.aspx?ID=EWUPACEUPKES-170-4242</Url>
      <Description>EWUPACEUPKES-170-4242</Description>
    </_dlc_DocIdUrl>
  </documentManagement>
</p:properties>
</file>

<file path=customXml/itemProps1.xml><?xml version="1.0" encoding="utf-8"?>
<ds:datastoreItem xmlns:ds="http://schemas.openxmlformats.org/officeDocument/2006/customXml" ds:itemID="{5B446F22-39B6-4C60-B4AC-D7A46238F4DF}">
  <ds:schemaRefs>
    <ds:schemaRef ds:uri="http://schemas.microsoft.com/sharepoint/events"/>
  </ds:schemaRefs>
</ds:datastoreItem>
</file>

<file path=customXml/itemProps2.xml><?xml version="1.0" encoding="utf-8"?>
<ds:datastoreItem xmlns:ds="http://schemas.openxmlformats.org/officeDocument/2006/customXml" ds:itemID="{0076C3E3-33AA-4860-A022-F40903E6D2BF}">
  <ds:schemaRefs>
    <ds:schemaRef ds:uri="http://schemas.microsoft.com/sharepoint/v3/contenttype/forms"/>
  </ds:schemaRefs>
</ds:datastoreItem>
</file>

<file path=customXml/itemProps3.xml><?xml version="1.0" encoding="utf-8"?>
<ds:datastoreItem xmlns:ds="http://schemas.openxmlformats.org/officeDocument/2006/customXml" ds:itemID="{7D46D38B-0410-4BAB-8BE7-EBEA56DFB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5d7b00-834a-4efe-8968-9d97478a3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83F48-4C16-48C3-BCE0-BC37B508E772}">
  <ds:schemaRefs>
    <ds:schemaRef ds:uri="http://schemas.openxmlformats.org/officeDocument/2006/bibliography"/>
  </ds:schemaRefs>
</ds:datastoreItem>
</file>

<file path=customXml/itemProps5.xml><?xml version="1.0" encoding="utf-8"?>
<ds:datastoreItem xmlns:ds="http://schemas.openxmlformats.org/officeDocument/2006/customXml" ds:itemID="{6F42A259-800F-42E5-AB4A-63561BA41C17}">
  <ds:schemaRefs>
    <ds:schemaRef ds:uri="http://schemas.microsoft.com/office/2006/metadata/properties"/>
    <ds:schemaRef ds:uri="http://schemas.microsoft.com/office/infopath/2007/PartnerControls"/>
    <ds:schemaRef ds:uri="http://schemas.microsoft.com/sharepoint/v3"/>
    <ds:schemaRef ds:uri="ab5d7b00-834a-4efe-8968-9d97478a369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Office of Financial Management, State of Washington</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Becci Riley</dc:creator>
  <cp:lastModifiedBy>Jensen, Brooke (DES)</cp:lastModifiedBy>
  <cp:revision>6</cp:revision>
  <cp:lastPrinted>2012-11-08T16:56:00Z</cp:lastPrinted>
  <dcterms:created xsi:type="dcterms:W3CDTF">2024-05-28T22:53:00Z</dcterms:created>
  <dcterms:modified xsi:type="dcterms:W3CDTF">2024-05-29T17:42:00Z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0x0101002A41A54BADD08F46A25A439CA5113C81</vt:lpwstr>
  </property>
  <property fmtid="{D5CDD505-2E9C-101B-9397-08002B2CF9AE}" pid="3" name="_dlc_DocIdItemGuid">
    <vt:lpwstr>b7f636b9-5920-4426-a902-385052b5b313</vt:lpwstr>
  </property>
</Properties>
</file>