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A3C32" w14:textId="245E5FF2" w:rsidR="00686050" w:rsidRPr="00685D8A" w:rsidRDefault="00686050" w:rsidP="00685D8A">
      <w:pPr>
        <w:pStyle w:val="Subtitle"/>
        <w:numPr>
          <w:ilvl w:val="0"/>
          <w:numId w:val="0"/>
        </w:numPr>
        <w:spacing w:after="0"/>
        <w:rPr>
          <w:rFonts w:asciiTheme="minorHAnsi" w:hAnsiTheme="minorHAnsi" w:cstheme="minorHAnsi"/>
        </w:rPr>
      </w:pPr>
      <w:bookmarkStart w:id="0" w:name="_GoBack"/>
      <w:bookmarkEnd w:id="0"/>
      <w:r w:rsidRPr="00685D8A">
        <w:rPr>
          <w:rFonts w:asciiTheme="minorHAnsi" w:hAnsiTheme="minorHAnsi" w:cstheme="minorHAnsi"/>
        </w:rPr>
        <w:t>Enterprise Services P</w:t>
      </w:r>
      <w:r w:rsidR="00F256FD" w:rsidRPr="00685D8A">
        <w:rPr>
          <w:rFonts w:asciiTheme="minorHAnsi" w:hAnsiTheme="minorHAnsi" w:cstheme="minorHAnsi"/>
        </w:rPr>
        <w:t>rocedure</w:t>
      </w:r>
      <w:r w:rsidRPr="00685D8A">
        <w:rPr>
          <w:rFonts w:asciiTheme="minorHAnsi" w:hAnsiTheme="minorHAnsi" w:cstheme="minorHAnsi"/>
        </w:rPr>
        <w:t xml:space="preserve"> No.</w:t>
      </w:r>
      <w:r w:rsidR="00A81118" w:rsidRPr="00685D8A">
        <w:rPr>
          <w:rFonts w:asciiTheme="minorHAnsi" w:hAnsiTheme="minorHAnsi" w:cstheme="minorHAnsi"/>
        </w:rPr>
        <w:t xml:space="preserve"> </w:t>
      </w:r>
      <w:r w:rsidR="00685D8A" w:rsidRPr="00685D8A">
        <w:rPr>
          <w:rFonts w:asciiTheme="minorHAnsi" w:hAnsiTheme="minorHAnsi" w:cstheme="minorHAnsi"/>
        </w:rPr>
        <w:t>DES-PRO-17</w:t>
      </w:r>
      <w:r w:rsidR="00E200FA" w:rsidRPr="00685D8A">
        <w:rPr>
          <w:rFonts w:asciiTheme="minorHAnsi" w:hAnsiTheme="minorHAnsi" w:cstheme="minorHAnsi"/>
        </w:rPr>
        <w:t>0-00</w:t>
      </w:r>
    </w:p>
    <w:p w14:paraId="554334FA" w14:textId="6CF465EC" w:rsidR="00686050" w:rsidRPr="00686050" w:rsidRDefault="00195B2C" w:rsidP="00686050">
      <w:pPr>
        <w:spacing w:after="0" w:line="240" w:lineRule="auto"/>
        <w:contextualSpacing/>
        <w:rPr>
          <w:rFonts w:asciiTheme="majorHAnsi" w:eastAsiaTheme="majorEastAsia" w:hAnsiTheme="majorHAnsi" w:cstheme="majorBidi"/>
          <w:color w:val="FF0000"/>
          <w:spacing w:val="-10"/>
          <w:kern w:val="28"/>
          <w:sz w:val="28"/>
          <w:szCs w:val="28"/>
          <w:lang w:eastAsia="zh-TW" w:bidi="en-US"/>
        </w:rPr>
      </w:pPr>
      <w:r>
        <w:rPr>
          <w:rFonts w:asciiTheme="majorHAnsi" w:eastAsiaTheme="majorEastAsia" w:hAnsiTheme="majorHAnsi" w:cstheme="majorBidi"/>
          <w:color w:val="1F3864" w:themeColor="accent5" w:themeShade="80"/>
          <w:spacing w:val="-10"/>
          <w:kern w:val="28"/>
          <w:sz w:val="56"/>
          <w:szCs w:val="56"/>
          <w:lang w:eastAsia="zh-TW" w:bidi="en-US"/>
        </w:rPr>
        <w:t xml:space="preserve">Protest </w:t>
      </w:r>
      <w:r w:rsidR="00A81118">
        <w:rPr>
          <w:rFonts w:asciiTheme="majorHAnsi" w:eastAsiaTheme="majorEastAsia" w:hAnsiTheme="majorHAnsi" w:cstheme="majorBidi"/>
          <w:color w:val="1F3864" w:themeColor="accent5" w:themeShade="80"/>
          <w:spacing w:val="-10"/>
          <w:kern w:val="28"/>
          <w:sz w:val="56"/>
          <w:szCs w:val="56"/>
          <w:lang w:eastAsia="zh-TW" w:bidi="en-US"/>
        </w:rPr>
        <w:t>Procedure</w:t>
      </w:r>
      <w:r>
        <w:rPr>
          <w:rFonts w:asciiTheme="majorHAnsi" w:eastAsiaTheme="majorEastAsia" w:hAnsiTheme="majorHAnsi" w:cstheme="majorBidi"/>
          <w:color w:val="1F3864" w:themeColor="accent5" w:themeShade="80"/>
          <w:spacing w:val="-10"/>
          <w:kern w:val="28"/>
          <w:sz w:val="56"/>
          <w:szCs w:val="56"/>
          <w:lang w:eastAsia="zh-TW" w:bidi="en-US"/>
        </w:rPr>
        <w:t>: Review and Decision</w:t>
      </w:r>
    </w:p>
    <w:p w14:paraId="03F8ADBE" w14:textId="39A69F56" w:rsidR="00195B2C" w:rsidRDefault="00A81118" w:rsidP="007D1037">
      <w:pPr>
        <w:pBdr>
          <w:top w:val="single" w:sz="4" w:space="1" w:color="auto"/>
        </w:pBdr>
        <w:spacing w:before="60" w:after="60" w:line="240" w:lineRule="auto"/>
        <w:rPr>
          <w:rFonts w:cstheme="minorHAnsi"/>
          <w:lang w:eastAsia="zh-TW" w:bidi="en-US"/>
        </w:rPr>
      </w:pPr>
      <w:r w:rsidRPr="003B0BE9">
        <w:rPr>
          <w:rFonts w:cstheme="minorHAnsi"/>
          <w:b/>
          <w:color w:val="000000" w:themeColor="text1"/>
          <w:lang w:eastAsia="zh-TW" w:bidi="en-US"/>
        </w:rPr>
        <w:t>Applies to</w:t>
      </w:r>
      <w:r w:rsidRPr="003B0BE9">
        <w:rPr>
          <w:rFonts w:cstheme="minorHAnsi"/>
          <w:lang w:eastAsia="zh-TW" w:bidi="en-US"/>
        </w:rPr>
        <w:t xml:space="preserve">: </w:t>
      </w:r>
      <w:r w:rsidR="00685D8A" w:rsidRPr="00263717">
        <w:rPr>
          <w:rFonts w:ascii="Calibri" w:hAnsi="Calibri" w:cs="Calibri"/>
        </w:rPr>
        <w:t xml:space="preserve">Agencies when </w:t>
      </w:r>
      <w:r w:rsidR="00685D8A">
        <w:rPr>
          <w:rFonts w:ascii="Calibri" w:hAnsi="Calibri" w:cs="Calibri"/>
        </w:rPr>
        <w:t>conducting a competitive solicitation for goods or services under RCW 39.26,</w:t>
      </w:r>
    </w:p>
    <w:p w14:paraId="2C732597" w14:textId="66093D47" w:rsidR="00195B2C" w:rsidRPr="00240609" w:rsidRDefault="00240609" w:rsidP="00FB2D63">
      <w:pPr>
        <w:pStyle w:val="ListParagraph"/>
        <w:numPr>
          <w:ilvl w:val="0"/>
          <w:numId w:val="23"/>
        </w:numPr>
        <w:rPr>
          <w:lang w:eastAsia="zh-TW" w:bidi="en-US"/>
        </w:rPr>
      </w:pPr>
      <w:r w:rsidRPr="00240609">
        <w:rPr>
          <w:lang w:eastAsia="zh-TW" w:bidi="en-US"/>
        </w:rPr>
        <w:t>When</w:t>
      </w:r>
      <w:r w:rsidR="007D1037" w:rsidRPr="00240609">
        <w:rPr>
          <w:lang w:eastAsia="zh-TW" w:bidi="en-US"/>
        </w:rPr>
        <w:t xml:space="preserve"> in receipt of a protest on a goods and/or services competitive solicitation conducted under </w:t>
      </w:r>
      <w:hyperlink r:id="rId11" w:history="1">
        <w:r w:rsidR="007D1037" w:rsidRPr="0088691A">
          <w:rPr>
            <w:rStyle w:val="Hyperlink"/>
            <w:rFonts w:cstheme="minorHAnsi"/>
            <w:lang w:eastAsia="zh-TW" w:bidi="en-US"/>
          </w:rPr>
          <w:t>RCW 39.26</w:t>
        </w:r>
        <w:r w:rsidRPr="0088691A">
          <w:rPr>
            <w:rStyle w:val="Hyperlink"/>
            <w:rFonts w:cstheme="minorHAnsi"/>
            <w:lang w:eastAsia="zh-TW" w:bidi="en-US"/>
          </w:rPr>
          <w:t>.170 Complaints - Protests</w:t>
        </w:r>
      </w:hyperlink>
      <w:r w:rsidR="00195B2C" w:rsidRPr="00240609">
        <w:rPr>
          <w:lang w:eastAsia="zh-TW" w:bidi="en-US"/>
        </w:rPr>
        <w:t>; or</w:t>
      </w:r>
    </w:p>
    <w:p w14:paraId="31E92A5D" w14:textId="1AD0B191" w:rsidR="007D1037" w:rsidRPr="00240609" w:rsidRDefault="00195B2C" w:rsidP="00FB2D63">
      <w:pPr>
        <w:pStyle w:val="ListParagraph"/>
        <w:numPr>
          <w:ilvl w:val="0"/>
          <w:numId w:val="23"/>
        </w:numPr>
        <w:rPr>
          <w:lang w:eastAsia="zh-TW" w:bidi="en-US"/>
        </w:rPr>
      </w:pPr>
      <w:r w:rsidRPr="00240609">
        <w:rPr>
          <w:lang w:eastAsia="zh-TW" w:bidi="en-US"/>
        </w:rPr>
        <w:t xml:space="preserve">When assisting </w:t>
      </w:r>
      <w:r w:rsidR="00685D8A">
        <w:rPr>
          <w:lang w:eastAsia="zh-TW" w:bidi="en-US"/>
        </w:rPr>
        <w:t xml:space="preserve">other </w:t>
      </w:r>
      <w:r w:rsidRPr="00240609">
        <w:rPr>
          <w:lang w:eastAsia="zh-TW" w:bidi="en-US"/>
        </w:rPr>
        <w:t>agencies</w:t>
      </w:r>
      <w:r w:rsidR="00685D8A">
        <w:rPr>
          <w:lang w:eastAsia="zh-TW" w:bidi="en-US"/>
        </w:rPr>
        <w:t>, in the role of Protest Officer,</w:t>
      </w:r>
      <w:r w:rsidR="00240609" w:rsidRPr="00240609">
        <w:rPr>
          <w:lang w:eastAsia="zh-TW" w:bidi="en-US"/>
        </w:rPr>
        <w:t xml:space="preserve"> addressing a protest</w:t>
      </w:r>
      <w:r w:rsidR="007D1037" w:rsidRPr="00240609">
        <w:rPr>
          <w:lang w:eastAsia="zh-TW" w:bidi="en-US"/>
        </w:rPr>
        <w:t xml:space="preserve">.  </w:t>
      </w:r>
    </w:p>
    <w:p w14:paraId="7CEF3D61" w14:textId="7D4C8F10" w:rsidR="00A81118" w:rsidRPr="003B0BE9" w:rsidRDefault="00A81118" w:rsidP="00A81118">
      <w:pPr>
        <w:spacing w:after="60" w:line="240" w:lineRule="auto"/>
        <w:rPr>
          <w:rFonts w:cstheme="minorHAnsi"/>
          <w:lang w:eastAsia="zh-TW" w:bidi="en-US"/>
        </w:rPr>
      </w:pPr>
      <w:r w:rsidRPr="003B0BE9">
        <w:rPr>
          <w:rFonts w:cstheme="minorHAnsi"/>
          <w:b/>
          <w:lang w:eastAsia="zh-TW" w:bidi="en-US"/>
        </w:rPr>
        <w:t>Effective date</w:t>
      </w:r>
      <w:r w:rsidRPr="003B0BE9">
        <w:rPr>
          <w:rFonts w:cstheme="minorHAnsi"/>
          <w:lang w:eastAsia="zh-TW" w:bidi="en-US"/>
        </w:rPr>
        <w:t xml:space="preserve">: </w:t>
      </w:r>
      <w:r w:rsidRPr="003B0BE9">
        <w:rPr>
          <w:rFonts w:cstheme="minorHAnsi"/>
        </w:rPr>
        <w:t xml:space="preserve"> </w:t>
      </w:r>
      <w:r w:rsidR="00685D8A" w:rsidRPr="00685D8A">
        <w:rPr>
          <w:rFonts w:cstheme="minorHAnsi"/>
          <w:highlight w:val="yellow"/>
        </w:rPr>
        <w:t>_________</w:t>
      </w:r>
    </w:p>
    <w:p w14:paraId="0112B3F1" w14:textId="772D6E2E" w:rsidR="00A81118" w:rsidRPr="003B0BE9" w:rsidRDefault="00A81118" w:rsidP="00A81118">
      <w:pPr>
        <w:spacing w:after="60" w:line="240" w:lineRule="auto"/>
        <w:rPr>
          <w:rFonts w:cstheme="minorHAnsi"/>
          <w:lang w:eastAsia="zh-TW" w:bidi="en-US"/>
        </w:rPr>
      </w:pPr>
      <w:r w:rsidRPr="003B0BE9">
        <w:rPr>
          <w:rFonts w:cstheme="minorHAnsi"/>
          <w:b/>
          <w:lang w:eastAsia="zh-TW" w:bidi="en-US"/>
        </w:rPr>
        <w:t>Last update</w:t>
      </w:r>
      <w:r w:rsidRPr="003B0BE9">
        <w:rPr>
          <w:rFonts w:cstheme="minorHAnsi"/>
          <w:lang w:eastAsia="zh-TW" w:bidi="en-US"/>
        </w:rPr>
        <w:t xml:space="preserve">: </w:t>
      </w:r>
      <w:r w:rsidRPr="003B0BE9">
        <w:rPr>
          <w:rFonts w:cstheme="minorHAnsi"/>
        </w:rPr>
        <w:t xml:space="preserve"> </w:t>
      </w:r>
      <w:r w:rsidR="007D1037">
        <w:rPr>
          <w:rFonts w:cstheme="minorHAnsi"/>
        </w:rPr>
        <w:t>N/A</w:t>
      </w:r>
    </w:p>
    <w:p w14:paraId="458DE836" w14:textId="00B39D7D" w:rsidR="00A81118" w:rsidRPr="003B0BE9" w:rsidRDefault="00A81118" w:rsidP="00A81118">
      <w:pPr>
        <w:spacing w:after="60" w:line="240" w:lineRule="auto"/>
        <w:rPr>
          <w:rFonts w:cstheme="minorHAnsi"/>
          <w:lang w:eastAsia="zh-TW" w:bidi="en-US"/>
        </w:rPr>
      </w:pPr>
      <w:r w:rsidRPr="003B0BE9">
        <w:rPr>
          <w:rFonts w:cstheme="minorHAnsi"/>
          <w:b/>
          <w:lang w:eastAsia="zh-TW" w:bidi="en-US"/>
        </w:rPr>
        <w:t>Sunset review date</w:t>
      </w:r>
      <w:r w:rsidRPr="003B0BE9">
        <w:rPr>
          <w:rFonts w:cstheme="minorHAnsi"/>
          <w:lang w:eastAsia="zh-TW" w:bidi="en-US"/>
        </w:rPr>
        <w:t xml:space="preserve">: </w:t>
      </w:r>
      <w:r w:rsidRPr="003B0BE9">
        <w:rPr>
          <w:rFonts w:cstheme="minorHAnsi"/>
        </w:rPr>
        <w:t xml:space="preserve"> </w:t>
      </w:r>
      <w:r w:rsidR="00AE6BC3">
        <w:rPr>
          <w:rFonts w:cstheme="minorHAnsi"/>
        </w:rPr>
        <w:t>5 years from Effective date</w:t>
      </w:r>
    </w:p>
    <w:p w14:paraId="70123A47" w14:textId="0223516E" w:rsidR="00A81118" w:rsidRPr="003B0BE9" w:rsidRDefault="00A81118" w:rsidP="00A81118">
      <w:pPr>
        <w:spacing w:before="60" w:after="60" w:line="240" w:lineRule="auto"/>
        <w:rPr>
          <w:rFonts w:ascii="Arial" w:hAnsi="Arial" w:cs="Arial"/>
          <w:sz w:val="20"/>
          <w:szCs w:val="20"/>
          <w:lang w:bidi="en-US"/>
        </w:rPr>
      </w:pPr>
      <w:r w:rsidRPr="003B0BE9">
        <w:rPr>
          <w:rFonts w:cstheme="minorHAnsi"/>
          <w:b/>
          <w:lang w:eastAsia="zh-TW" w:bidi="en-US"/>
        </w:rPr>
        <w:t>Approved by</w:t>
      </w:r>
      <w:r w:rsidRPr="003B0BE9">
        <w:rPr>
          <w:rFonts w:cstheme="minorHAnsi"/>
          <w:lang w:eastAsia="zh-TW" w:bidi="en-US"/>
        </w:rPr>
        <w:t>: _______________________________________</w:t>
      </w:r>
      <w:r w:rsidR="007D1037">
        <w:rPr>
          <w:rFonts w:cstheme="minorHAnsi"/>
          <w:lang w:eastAsia="zh-TW" w:bidi="en-US"/>
        </w:rPr>
        <w:t xml:space="preserve">Chris Liu, </w:t>
      </w:r>
      <w:r w:rsidRPr="003B0BE9">
        <w:rPr>
          <w:rFonts w:cstheme="minorHAnsi"/>
          <w:lang w:bidi="en-US"/>
        </w:rPr>
        <w:t>Director</w:t>
      </w:r>
    </w:p>
    <w:p w14:paraId="43153EFA" w14:textId="14F08388" w:rsidR="00240609" w:rsidRPr="00FB2D63" w:rsidRDefault="00240609" w:rsidP="00DB657A">
      <w:pPr>
        <w:pStyle w:val="ReferenceTopLine"/>
        <w:spacing w:before="0" w:after="0" w:line="276" w:lineRule="auto"/>
        <w:rPr>
          <w:b w:val="0"/>
        </w:rPr>
      </w:pPr>
      <w:r>
        <w:t xml:space="preserve">Related state law:  </w:t>
      </w:r>
      <w:r w:rsidRPr="00240609">
        <w:rPr>
          <w:b w:val="0"/>
        </w:rPr>
        <w:t xml:space="preserve">No. </w:t>
      </w:r>
      <w:hyperlink r:id="rId12" w:history="1">
        <w:r w:rsidR="003E15C3" w:rsidRPr="00FB2D63">
          <w:rPr>
            <w:rStyle w:val="Hyperlink"/>
            <w:rFonts w:cstheme="minorHAnsi"/>
            <w:b w:val="0"/>
            <w:lang w:eastAsia="zh-TW" w:bidi="en-US"/>
          </w:rPr>
          <w:t>RCW 39.26.170 Complaints - Protests</w:t>
        </w:r>
      </w:hyperlink>
    </w:p>
    <w:p w14:paraId="07EE883C" w14:textId="5CEEF24E" w:rsidR="009D4A7D" w:rsidRDefault="00E25C52" w:rsidP="00DB657A">
      <w:pPr>
        <w:pStyle w:val="ReferenceTopLine"/>
        <w:spacing w:before="0" w:after="0" w:line="276" w:lineRule="auto"/>
      </w:pPr>
      <w:r>
        <w:t xml:space="preserve">Related </w:t>
      </w:r>
      <w:r w:rsidR="00240609">
        <w:t>DES statewide p</w:t>
      </w:r>
      <w:r>
        <w:t>olicy</w:t>
      </w:r>
      <w:r w:rsidR="00686050">
        <w:t xml:space="preserve"> </w:t>
      </w:r>
      <w:r w:rsidR="007D1037" w:rsidRPr="007D1037">
        <w:rPr>
          <w:b w:val="0"/>
        </w:rPr>
        <w:t xml:space="preserve">No. </w:t>
      </w:r>
      <w:hyperlink r:id="rId13" w:history="1">
        <w:r w:rsidR="00DB657A">
          <w:rPr>
            <w:rStyle w:val="Hyperlink"/>
            <w:b w:val="0"/>
          </w:rPr>
          <w:t>DES-170-00 Complaints and Protest Policy</w:t>
        </w:r>
      </w:hyperlink>
    </w:p>
    <w:p w14:paraId="0BEE898A" w14:textId="08B0C216" w:rsidR="00DB657A" w:rsidRPr="00DB657A" w:rsidRDefault="00D12404" w:rsidP="00195B2C">
      <w:pPr>
        <w:pStyle w:val="ReferenceBottomLine"/>
        <w:rPr>
          <w:rStyle w:val="Hyperlink"/>
          <w:b w:val="0"/>
        </w:rPr>
      </w:pPr>
      <w:r>
        <w:t xml:space="preserve">Resource:  </w:t>
      </w:r>
      <w:r w:rsidR="00E574AE" w:rsidRPr="00E574AE">
        <w:rPr>
          <w:b w:val="0"/>
        </w:rPr>
        <w:t>Sample</w:t>
      </w:r>
      <w:r w:rsidR="00DB657A" w:rsidRPr="00240609">
        <w:rPr>
          <w:b w:val="0"/>
        </w:rPr>
        <w:t xml:space="preserve"> Protest Officer’s</w:t>
      </w:r>
      <w:r w:rsidR="00DB657A" w:rsidRPr="00DB657A">
        <w:t xml:space="preserve"> </w:t>
      </w:r>
      <w:hyperlink r:id="rId14" w:history="1">
        <w:r w:rsidR="009C3201" w:rsidRPr="00DB657A">
          <w:rPr>
            <w:rStyle w:val="Hyperlink"/>
            <w:b w:val="0"/>
          </w:rPr>
          <w:t>Protest Review and Conclusion</w:t>
        </w:r>
      </w:hyperlink>
      <w:r w:rsidR="00DB657A" w:rsidRPr="00DB657A">
        <w:rPr>
          <w:rStyle w:val="Hyperlink"/>
          <w:b w:val="0"/>
        </w:rPr>
        <w:t xml:space="preserve"> </w:t>
      </w:r>
    </w:p>
    <w:p w14:paraId="47226BB1" w14:textId="3439A629" w:rsidR="00A81118" w:rsidRPr="009B7337" w:rsidRDefault="00D12404" w:rsidP="009B7337">
      <w:pPr>
        <w:pStyle w:val="ReferenceBottomLine"/>
        <w:rPr>
          <w:color w:val="0563C1" w:themeColor="hyperlink"/>
          <w:u w:val="single"/>
        </w:rPr>
      </w:pPr>
      <w:r>
        <w:t xml:space="preserve">Resource:  </w:t>
      </w:r>
      <w:r w:rsidR="00E574AE" w:rsidRPr="00E574AE">
        <w:rPr>
          <w:b w:val="0"/>
        </w:rPr>
        <w:t>Sample</w:t>
      </w:r>
      <w:r w:rsidR="00DB657A" w:rsidRPr="00240609">
        <w:rPr>
          <w:b w:val="0"/>
        </w:rPr>
        <w:t xml:space="preserve"> Protest Officer’s </w:t>
      </w:r>
      <w:hyperlink r:id="rId15" w:history="1">
        <w:r w:rsidR="00DB657A" w:rsidRPr="00240609">
          <w:rPr>
            <w:rStyle w:val="Hyperlink"/>
            <w:b w:val="0"/>
          </w:rPr>
          <w:t>Response Letter</w:t>
        </w:r>
      </w:hyperlink>
    </w:p>
    <w:p w14:paraId="1D021406" w14:textId="107AEDAF" w:rsidR="00A81118" w:rsidRPr="00A81118" w:rsidRDefault="00A81118" w:rsidP="00A81118">
      <w:pPr>
        <w:pStyle w:val="Heading1"/>
      </w:pPr>
      <w:r w:rsidRPr="00A81118">
        <w:t xml:space="preserve">Summary of Tasks </w:t>
      </w:r>
    </w:p>
    <w:tbl>
      <w:tblPr>
        <w:tblStyle w:val="TableGrid"/>
        <w:tblW w:w="0" w:type="auto"/>
        <w:tblInd w:w="-5" w:type="dxa"/>
        <w:tblBorders>
          <w:top w:val="dashSmallGap" w:sz="4" w:space="0" w:color="595959" w:themeColor="text1" w:themeTint="A6"/>
          <w:left w:val="dashSmallGap" w:sz="4" w:space="0" w:color="595959" w:themeColor="text1" w:themeTint="A6"/>
          <w:bottom w:val="dashSmallGap" w:sz="4" w:space="0" w:color="595959" w:themeColor="text1" w:themeTint="A6"/>
          <w:right w:val="dashSmallGap" w:sz="4" w:space="0" w:color="595959" w:themeColor="text1" w:themeTint="A6"/>
          <w:insideH w:val="dashSmallGap" w:sz="4" w:space="0" w:color="595959" w:themeColor="text1" w:themeTint="A6"/>
          <w:insideV w:val="dashSmallGap" w:sz="4" w:space="0" w:color="595959" w:themeColor="text1" w:themeTint="A6"/>
        </w:tblBorders>
        <w:tblLook w:val="04A0" w:firstRow="1" w:lastRow="0" w:firstColumn="1" w:lastColumn="0" w:noHBand="0" w:noVBand="1"/>
        <w:tblCaption w:val="Summary of Tasks"/>
      </w:tblPr>
      <w:tblGrid>
        <w:gridCol w:w="2585"/>
        <w:gridCol w:w="7490"/>
      </w:tblGrid>
      <w:tr w:rsidR="00A81118" w:rsidRPr="00195B2C" w14:paraId="4039D7E3" w14:textId="77777777" w:rsidTr="00DD584D">
        <w:trPr>
          <w:cantSplit/>
          <w:tblHeader/>
        </w:trPr>
        <w:tc>
          <w:tcPr>
            <w:tcW w:w="2585" w:type="dxa"/>
          </w:tcPr>
          <w:p w14:paraId="73C6F4E1" w14:textId="77777777" w:rsidR="00A81118" w:rsidRPr="00195B2C" w:rsidRDefault="00A81118" w:rsidP="00A81118">
            <w:pPr>
              <w:keepNext/>
              <w:keepLines/>
              <w:spacing w:before="40" w:after="40"/>
              <w:outlineLvl w:val="2"/>
              <w:rPr>
                <w:rFonts w:eastAsiaTheme="majorEastAsia" w:cstheme="minorHAnsi"/>
                <w:b/>
                <w:color w:val="1F4D78" w:themeColor="accent1" w:themeShade="7F"/>
              </w:rPr>
            </w:pPr>
            <w:r w:rsidRPr="00195B2C">
              <w:rPr>
                <w:rFonts w:eastAsiaTheme="majorEastAsia" w:cstheme="minorHAnsi"/>
                <w:b/>
                <w:color w:val="1F4D78" w:themeColor="accent1" w:themeShade="7F"/>
              </w:rPr>
              <w:t>Action By</w:t>
            </w:r>
          </w:p>
        </w:tc>
        <w:tc>
          <w:tcPr>
            <w:tcW w:w="7490" w:type="dxa"/>
          </w:tcPr>
          <w:p w14:paraId="32AD5F9D" w14:textId="77777777" w:rsidR="00A81118" w:rsidRPr="00195B2C" w:rsidRDefault="00A81118" w:rsidP="00A81118">
            <w:pPr>
              <w:keepNext/>
              <w:keepLines/>
              <w:spacing w:before="40" w:after="40"/>
              <w:outlineLvl w:val="2"/>
              <w:rPr>
                <w:rFonts w:eastAsiaTheme="majorEastAsia" w:cstheme="minorHAnsi"/>
                <w:b/>
                <w:color w:val="1F4D78" w:themeColor="accent1" w:themeShade="7F"/>
              </w:rPr>
            </w:pPr>
            <w:r w:rsidRPr="00195B2C">
              <w:rPr>
                <w:rFonts w:eastAsiaTheme="majorEastAsia" w:cstheme="minorHAnsi"/>
                <w:b/>
                <w:color w:val="1F4D78" w:themeColor="accent1" w:themeShade="7F"/>
              </w:rPr>
              <w:t>Action</w:t>
            </w:r>
          </w:p>
        </w:tc>
      </w:tr>
      <w:tr w:rsidR="00A81118" w:rsidRPr="00195B2C" w14:paraId="13438E89" w14:textId="77777777" w:rsidTr="00DD584D">
        <w:trPr>
          <w:cantSplit/>
        </w:trPr>
        <w:tc>
          <w:tcPr>
            <w:tcW w:w="2585" w:type="dxa"/>
          </w:tcPr>
          <w:p w14:paraId="49C70A61" w14:textId="77777777" w:rsidR="00BE1452" w:rsidRDefault="007D1037" w:rsidP="00BE1452">
            <w:pPr>
              <w:spacing w:after="60" w:line="259" w:lineRule="auto"/>
              <w:rPr>
                <w:rFonts w:cstheme="minorHAnsi"/>
              </w:rPr>
            </w:pPr>
            <w:r w:rsidRPr="00195B2C">
              <w:rPr>
                <w:rFonts w:cstheme="minorHAnsi"/>
              </w:rPr>
              <w:t>Protest Officer</w:t>
            </w:r>
            <w:r w:rsidR="00BE1452">
              <w:rPr>
                <w:rFonts w:cstheme="minorHAnsi"/>
              </w:rPr>
              <w:t xml:space="preserve"> </w:t>
            </w:r>
          </w:p>
          <w:p w14:paraId="061BEEBE" w14:textId="667FA418" w:rsidR="00A81118" w:rsidRPr="009D2CA1" w:rsidRDefault="00BE1452" w:rsidP="00BE1452">
            <w:pPr>
              <w:spacing w:after="60" w:line="259" w:lineRule="auto"/>
              <w:rPr>
                <w:rFonts w:cstheme="minorHAnsi"/>
                <w:i/>
                <w:sz w:val="20"/>
                <w:szCs w:val="20"/>
              </w:rPr>
            </w:pPr>
            <w:r w:rsidRPr="009D2CA1">
              <w:rPr>
                <w:rFonts w:cstheme="minorHAnsi"/>
                <w:i/>
                <w:sz w:val="20"/>
                <w:szCs w:val="20"/>
              </w:rPr>
              <w:t>(</w:t>
            </w:r>
            <w:r w:rsidRPr="009D2CA1">
              <w:rPr>
                <w:rFonts w:cstheme="minorHAnsi"/>
                <w:i/>
                <w:color w:val="000000"/>
                <w:sz w:val="20"/>
                <w:szCs w:val="20"/>
              </w:rPr>
              <w:t>assigned neutral party, that had no involvement in the evaluation/award process to investigate and respond to the protest)</w:t>
            </w:r>
          </w:p>
        </w:tc>
        <w:tc>
          <w:tcPr>
            <w:tcW w:w="7490" w:type="dxa"/>
          </w:tcPr>
          <w:p w14:paraId="4ACF2CE8" w14:textId="77777777" w:rsidR="007D1037" w:rsidRPr="00195B2C" w:rsidRDefault="007D1037" w:rsidP="007D1037">
            <w:pPr>
              <w:numPr>
                <w:ilvl w:val="0"/>
                <w:numId w:val="10"/>
              </w:numPr>
              <w:rPr>
                <w:rFonts w:cstheme="minorHAnsi"/>
              </w:rPr>
            </w:pPr>
            <w:r w:rsidRPr="00195B2C">
              <w:rPr>
                <w:rFonts w:cstheme="minorHAnsi"/>
              </w:rPr>
              <w:t>Receives protest from bidder(s):</w:t>
            </w:r>
          </w:p>
          <w:p w14:paraId="2D7924F7" w14:textId="2F72E4E8" w:rsidR="004D54D1" w:rsidRDefault="004D54D1" w:rsidP="00DB657A">
            <w:pPr>
              <w:numPr>
                <w:ilvl w:val="1"/>
                <w:numId w:val="10"/>
              </w:numPr>
              <w:spacing w:after="60"/>
              <w:rPr>
                <w:rFonts w:cstheme="minorHAnsi"/>
              </w:rPr>
            </w:pPr>
            <w:r>
              <w:rPr>
                <w:rFonts w:cstheme="minorHAnsi"/>
              </w:rPr>
              <w:t>Sign</w:t>
            </w:r>
            <w:r w:rsidR="009665A0">
              <w:rPr>
                <w:rFonts w:cstheme="minorHAnsi"/>
              </w:rPr>
              <w:t>s</w:t>
            </w:r>
            <w:r>
              <w:rPr>
                <w:rFonts w:cstheme="minorHAnsi"/>
              </w:rPr>
              <w:t xml:space="preserve"> a </w:t>
            </w:r>
            <w:proofErr w:type="gramStart"/>
            <w:r>
              <w:rPr>
                <w:rFonts w:cstheme="minorHAnsi"/>
              </w:rPr>
              <w:t>procurement integrity certification form</w:t>
            </w:r>
            <w:proofErr w:type="gramEnd"/>
            <w:r>
              <w:rPr>
                <w:rFonts w:cstheme="minorHAnsi"/>
              </w:rPr>
              <w:t>.</w:t>
            </w:r>
          </w:p>
          <w:p w14:paraId="78A2A93D" w14:textId="4EEE77DC" w:rsidR="00A81118" w:rsidRPr="00195B2C" w:rsidRDefault="007D1037" w:rsidP="00DB657A">
            <w:pPr>
              <w:numPr>
                <w:ilvl w:val="1"/>
                <w:numId w:val="10"/>
              </w:numPr>
              <w:spacing w:after="60"/>
              <w:rPr>
                <w:rFonts w:cstheme="minorHAnsi"/>
              </w:rPr>
            </w:pPr>
            <w:r w:rsidRPr="00195B2C">
              <w:rPr>
                <w:rFonts w:cstheme="minorHAnsi"/>
              </w:rPr>
              <w:t>Acknowledges receipt of protest by sending a communication to the protesting bidder(s).</w:t>
            </w:r>
          </w:p>
        </w:tc>
      </w:tr>
      <w:tr w:rsidR="00A81118" w:rsidRPr="00195B2C" w14:paraId="71083068" w14:textId="77777777" w:rsidTr="00DD584D">
        <w:trPr>
          <w:cantSplit/>
        </w:trPr>
        <w:tc>
          <w:tcPr>
            <w:tcW w:w="2585" w:type="dxa"/>
          </w:tcPr>
          <w:p w14:paraId="21BFDD89" w14:textId="10F08334" w:rsidR="00A81118" w:rsidRPr="00195B2C" w:rsidRDefault="007D1037" w:rsidP="00195B2C">
            <w:pPr>
              <w:spacing w:after="60" w:line="259" w:lineRule="auto"/>
              <w:rPr>
                <w:rFonts w:cstheme="minorHAnsi"/>
              </w:rPr>
            </w:pPr>
            <w:r w:rsidRPr="00195B2C">
              <w:rPr>
                <w:rFonts w:cstheme="minorHAnsi"/>
              </w:rPr>
              <w:t>Agency Procurement Coordinator</w:t>
            </w:r>
          </w:p>
        </w:tc>
        <w:tc>
          <w:tcPr>
            <w:tcW w:w="7490" w:type="dxa"/>
          </w:tcPr>
          <w:p w14:paraId="58A29A59" w14:textId="1B6A2313" w:rsidR="00A81118" w:rsidRPr="00195B2C" w:rsidRDefault="007D1037" w:rsidP="00DB657A">
            <w:pPr>
              <w:numPr>
                <w:ilvl w:val="0"/>
                <w:numId w:val="10"/>
              </w:numPr>
              <w:rPr>
                <w:rFonts w:cstheme="minorHAnsi"/>
              </w:rPr>
            </w:pPr>
            <w:r w:rsidRPr="00195B2C">
              <w:rPr>
                <w:rFonts w:cstheme="minorHAnsi"/>
              </w:rPr>
              <w:t xml:space="preserve">Documents procurement file of protest, to include saving the protest letter(s) in the appropriate electronic </w:t>
            </w:r>
            <w:r w:rsidR="009D2CA1">
              <w:rPr>
                <w:rFonts w:cstheme="minorHAnsi"/>
              </w:rPr>
              <w:t xml:space="preserve">and/or hard copy </w:t>
            </w:r>
            <w:r w:rsidRPr="00195B2C">
              <w:rPr>
                <w:rFonts w:cstheme="minorHAnsi"/>
              </w:rPr>
              <w:t>procurement file.</w:t>
            </w:r>
          </w:p>
        </w:tc>
      </w:tr>
      <w:tr w:rsidR="007D1037" w:rsidRPr="00195B2C" w14:paraId="6634B689" w14:textId="77777777" w:rsidTr="00DD584D">
        <w:trPr>
          <w:cantSplit/>
        </w:trPr>
        <w:tc>
          <w:tcPr>
            <w:tcW w:w="2585" w:type="dxa"/>
          </w:tcPr>
          <w:p w14:paraId="7BF70147" w14:textId="77777777" w:rsidR="007D1037" w:rsidRPr="00195B2C" w:rsidRDefault="007D1037" w:rsidP="00195B2C">
            <w:pPr>
              <w:spacing w:after="60" w:line="259" w:lineRule="auto"/>
              <w:rPr>
                <w:rFonts w:cstheme="minorHAnsi"/>
              </w:rPr>
            </w:pPr>
          </w:p>
        </w:tc>
        <w:tc>
          <w:tcPr>
            <w:tcW w:w="7490" w:type="dxa"/>
          </w:tcPr>
          <w:p w14:paraId="7E92C795" w14:textId="77777777" w:rsidR="007D1037" w:rsidRPr="00195B2C" w:rsidRDefault="007D1037" w:rsidP="009C3201">
            <w:pPr>
              <w:pStyle w:val="ListParagraph"/>
              <w:numPr>
                <w:ilvl w:val="0"/>
                <w:numId w:val="10"/>
              </w:numPr>
              <w:rPr>
                <w:rFonts w:cstheme="minorHAnsi"/>
              </w:rPr>
            </w:pPr>
            <w:r w:rsidRPr="00195B2C">
              <w:rPr>
                <w:rFonts w:cstheme="minorHAnsi"/>
              </w:rPr>
              <w:t>Forwards the procurement records to the Protest Officer within 1 business day from receipt of protest(s), to include (or identify where they can be found):</w:t>
            </w:r>
          </w:p>
          <w:p w14:paraId="5FFF9909" w14:textId="77777777" w:rsidR="007D1037" w:rsidRPr="00195B2C" w:rsidRDefault="007D1037" w:rsidP="009C3201">
            <w:pPr>
              <w:pStyle w:val="ListParagraph"/>
              <w:numPr>
                <w:ilvl w:val="1"/>
                <w:numId w:val="10"/>
              </w:numPr>
              <w:rPr>
                <w:rFonts w:cstheme="minorHAnsi"/>
              </w:rPr>
            </w:pPr>
            <w:r w:rsidRPr="00195B2C">
              <w:rPr>
                <w:rFonts w:cstheme="minorHAnsi"/>
              </w:rPr>
              <w:t>Solicitation document, including all amendments</w:t>
            </w:r>
          </w:p>
          <w:p w14:paraId="6B9EDC7D" w14:textId="77777777" w:rsidR="007D1037" w:rsidRPr="00195B2C" w:rsidRDefault="007D1037" w:rsidP="009C3201">
            <w:pPr>
              <w:pStyle w:val="ListParagraph"/>
              <w:numPr>
                <w:ilvl w:val="1"/>
                <w:numId w:val="10"/>
              </w:numPr>
              <w:rPr>
                <w:rFonts w:cstheme="minorHAnsi"/>
              </w:rPr>
            </w:pPr>
            <w:r w:rsidRPr="00195B2C">
              <w:rPr>
                <w:rFonts w:cstheme="minorHAnsi"/>
              </w:rPr>
              <w:t>Vendor responses</w:t>
            </w:r>
          </w:p>
          <w:p w14:paraId="487D88AB" w14:textId="77777777" w:rsidR="007D1037" w:rsidRPr="00195B2C" w:rsidRDefault="007D1037" w:rsidP="009C3201">
            <w:pPr>
              <w:pStyle w:val="ListParagraph"/>
              <w:numPr>
                <w:ilvl w:val="1"/>
                <w:numId w:val="10"/>
              </w:numPr>
              <w:rPr>
                <w:rFonts w:cstheme="minorHAnsi"/>
              </w:rPr>
            </w:pPr>
            <w:r w:rsidRPr="00195B2C">
              <w:rPr>
                <w:rFonts w:cstheme="minorHAnsi"/>
              </w:rPr>
              <w:t>Memo to File</w:t>
            </w:r>
          </w:p>
          <w:p w14:paraId="12F0D946" w14:textId="77777777" w:rsidR="007D1037" w:rsidRPr="00195B2C" w:rsidRDefault="007D1037" w:rsidP="009C3201">
            <w:pPr>
              <w:pStyle w:val="ListParagraph"/>
              <w:numPr>
                <w:ilvl w:val="1"/>
                <w:numId w:val="10"/>
              </w:numPr>
              <w:rPr>
                <w:rFonts w:cstheme="minorHAnsi"/>
              </w:rPr>
            </w:pPr>
            <w:r w:rsidRPr="00195B2C">
              <w:rPr>
                <w:rFonts w:cstheme="minorHAnsi"/>
              </w:rPr>
              <w:t>Evaluation documents, including bid tabulation, evaluator scoring sheets, etc. (if applicable)</w:t>
            </w:r>
          </w:p>
          <w:p w14:paraId="3CCBFB0B" w14:textId="77777777" w:rsidR="007D1037" w:rsidRPr="00195B2C" w:rsidRDefault="007D1037" w:rsidP="009C3201">
            <w:pPr>
              <w:pStyle w:val="ListParagraph"/>
              <w:numPr>
                <w:ilvl w:val="1"/>
                <w:numId w:val="10"/>
              </w:numPr>
              <w:rPr>
                <w:rFonts w:cstheme="minorHAnsi"/>
              </w:rPr>
            </w:pPr>
            <w:r w:rsidRPr="00195B2C">
              <w:rPr>
                <w:rFonts w:cstheme="minorHAnsi"/>
              </w:rPr>
              <w:t>Access to all correspondence</w:t>
            </w:r>
          </w:p>
          <w:p w14:paraId="4DF90B56" w14:textId="786A99B4" w:rsidR="007D1037" w:rsidRPr="00195B2C" w:rsidRDefault="007D1037" w:rsidP="00195B2C">
            <w:pPr>
              <w:pStyle w:val="ListParagraph"/>
              <w:numPr>
                <w:ilvl w:val="1"/>
                <w:numId w:val="10"/>
              </w:numPr>
              <w:spacing w:after="60"/>
              <w:contextualSpacing w:val="0"/>
              <w:rPr>
                <w:rFonts w:cstheme="minorHAnsi"/>
              </w:rPr>
            </w:pPr>
            <w:r w:rsidRPr="00195B2C">
              <w:rPr>
                <w:rFonts w:cstheme="minorHAnsi"/>
              </w:rPr>
              <w:t>Other (as requested by the Protest Officer)</w:t>
            </w:r>
          </w:p>
        </w:tc>
      </w:tr>
      <w:tr w:rsidR="00A81118" w:rsidRPr="00195B2C" w14:paraId="7BA4BBE3" w14:textId="77777777" w:rsidTr="00DD584D">
        <w:trPr>
          <w:cantSplit/>
        </w:trPr>
        <w:tc>
          <w:tcPr>
            <w:tcW w:w="2585" w:type="dxa"/>
          </w:tcPr>
          <w:p w14:paraId="1497C0BB" w14:textId="3E76DA70" w:rsidR="00A81118" w:rsidRPr="00195B2C" w:rsidRDefault="009D2CA1" w:rsidP="00195B2C">
            <w:pPr>
              <w:spacing w:after="60" w:line="259" w:lineRule="auto"/>
              <w:rPr>
                <w:rFonts w:cstheme="minorHAnsi"/>
              </w:rPr>
            </w:pPr>
            <w:r>
              <w:rPr>
                <w:rFonts w:cstheme="minorHAnsi"/>
              </w:rPr>
              <w:t>Protest Officer</w:t>
            </w:r>
          </w:p>
        </w:tc>
        <w:tc>
          <w:tcPr>
            <w:tcW w:w="7490" w:type="dxa"/>
          </w:tcPr>
          <w:p w14:paraId="1CC98FF7" w14:textId="0D9E71E8" w:rsidR="00A81118" w:rsidRPr="00195B2C" w:rsidRDefault="007D1037" w:rsidP="00195B2C">
            <w:pPr>
              <w:numPr>
                <w:ilvl w:val="0"/>
                <w:numId w:val="10"/>
              </w:numPr>
              <w:spacing w:before="60" w:after="60"/>
              <w:rPr>
                <w:rFonts w:cstheme="minorHAnsi"/>
              </w:rPr>
            </w:pPr>
            <w:r w:rsidRPr="00195B2C">
              <w:rPr>
                <w:rFonts w:cstheme="minorHAnsi"/>
              </w:rPr>
              <w:t>Request</w:t>
            </w:r>
            <w:r w:rsidR="009665A0">
              <w:rPr>
                <w:rFonts w:cstheme="minorHAnsi"/>
              </w:rPr>
              <w:t>s</w:t>
            </w:r>
            <w:r w:rsidRPr="00195B2C">
              <w:rPr>
                <w:rFonts w:cstheme="minorHAnsi"/>
              </w:rPr>
              <w:t xml:space="preserve"> all related e-mail correspondence from the agency’s Public Records Officer.  The request should include key search parameters, such as time frame, key procurement staff, procurement identifier, and protesting </w:t>
            </w:r>
            <w:proofErr w:type="gramStart"/>
            <w:r w:rsidRPr="00195B2C">
              <w:rPr>
                <w:rFonts w:cstheme="minorHAnsi"/>
              </w:rPr>
              <w:t>party(</w:t>
            </w:r>
            <w:proofErr w:type="spellStart"/>
            <w:proofErr w:type="gramEnd"/>
            <w:r w:rsidRPr="00195B2C">
              <w:rPr>
                <w:rFonts w:cstheme="minorHAnsi"/>
              </w:rPr>
              <w:t>ies</w:t>
            </w:r>
            <w:proofErr w:type="spellEnd"/>
            <w:r w:rsidRPr="00195B2C">
              <w:rPr>
                <w:rFonts w:cstheme="minorHAnsi"/>
              </w:rPr>
              <w:t>) name.</w:t>
            </w:r>
          </w:p>
        </w:tc>
      </w:tr>
      <w:tr w:rsidR="007D1037" w:rsidRPr="00195B2C" w14:paraId="28E1E836" w14:textId="77777777" w:rsidTr="00DD584D">
        <w:trPr>
          <w:cantSplit/>
        </w:trPr>
        <w:tc>
          <w:tcPr>
            <w:tcW w:w="2585" w:type="dxa"/>
          </w:tcPr>
          <w:p w14:paraId="5AF9117E" w14:textId="2CEE0330" w:rsidR="007D1037" w:rsidRPr="00195B2C" w:rsidRDefault="007D1037" w:rsidP="00195B2C">
            <w:pPr>
              <w:spacing w:after="60" w:line="259" w:lineRule="auto"/>
              <w:rPr>
                <w:rFonts w:cstheme="minorHAnsi"/>
              </w:rPr>
            </w:pPr>
            <w:r w:rsidRPr="00195B2C">
              <w:rPr>
                <w:rFonts w:cstheme="minorHAnsi"/>
              </w:rPr>
              <w:lastRenderedPageBreak/>
              <w:t>Agency Public Records Officer</w:t>
            </w:r>
          </w:p>
        </w:tc>
        <w:tc>
          <w:tcPr>
            <w:tcW w:w="7490" w:type="dxa"/>
          </w:tcPr>
          <w:p w14:paraId="2020E445" w14:textId="4360FF0B" w:rsidR="007D1037" w:rsidRPr="00195B2C" w:rsidRDefault="007D1037" w:rsidP="00195B2C">
            <w:pPr>
              <w:numPr>
                <w:ilvl w:val="0"/>
                <w:numId w:val="10"/>
              </w:numPr>
              <w:spacing w:before="60" w:after="60"/>
              <w:rPr>
                <w:rFonts w:cstheme="minorHAnsi"/>
              </w:rPr>
            </w:pPr>
            <w:r w:rsidRPr="00195B2C">
              <w:rPr>
                <w:rFonts w:cstheme="minorHAnsi"/>
              </w:rPr>
              <w:t>Provide</w:t>
            </w:r>
            <w:r w:rsidR="009665A0">
              <w:rPr>
                <w:rFonts w:cstheme="minorHAnsi"/>
              </w:rPr>
              <w:t>s</w:t>
            </w:r>
            <w:r w:rsidRPr="00195B2C">
              <w:rPr>
                <w:rFonts w:cstheme="minorHAnsi"/>
              </w:rPr>
              <w:t xml:space="preserve"> electronic access to all related e-mail correspondence to the Protest Officer within </w:t>
            </w:r>
            <w:proofErr w:type="gramStart"/>
            <w:r w:rsidRPr="00195B2C">
              <w:rPr>
                <w:rFonts w:cstheme="minorHAnsi"/>
              </w:rPr>
              <w:t>3</w:t>
            </w:r>
            <w:proofErr w:type="gramEnd"/>
            <w:r w:rsidRPr="00195B2C">
              <w:rPr>
                <w:rFonts w:cstheme="minorHAnsi"/>
              </w:rPr>
              <w:t xml:space="preserve"> business days of the request.</w:t>
            </w:r>
          </w:p>
        </w:tc>
      </w:tr>
      <w:tr w:rsidR="007D1037" w:rsidRPr="00195B2C" w14:paraId="3278969F" w14:textId="77777777" w:rsidTr="00DD584D">
        <w:trPr>
          <w:cantSplit/>
        </w:trPr>
        <w:tc>
          <w:tcPr>
            <w:tcW w:w="2585" w:type="dxa"/>
          </w:tcPr>
          <w:p w14:paraId="7D961B7B" w14:textId="1E6F7BFB" w:rsidR="007D1037" w:rsidRPr="00195B2C" w:rsidRDefault="009C3201" w:rsidP="00195B2C">
            <w:pPr>
              <w:spacing w:after="60" w:line="259" w:lineRule="auto"/>
              <w:rPr>
                <w:rFonts w:cstheme="minorHAnsi"/>
              </w:rPr>
            </w:pPr>
            <w:r w:rsidRPr="00195B2C">
              <w:rPr>
                <w:rFonts w:cstheme="minorHAnsi"/>
              </w:rPr>
              <w:t>Protest Officer</w:t>
            </w:r>
          </w:p>
        </w:tc>
        <w:tc>
          <w:tcPr>
            <w:tcW w:w="7490" w:type="dxa"/>
          </w:tcPr>
          <w:p w14:paraId="743F23BE" w14:textId="0144C96F" w:rsidR="009C3201" w:rsidRPr="00195B2C" w:rsidRDefault="009C3201" w:rsidP="00195B2C">
            <w:pPr>
              <w:pStyle w:val="ListParagraph"/>
              <w:numPr>
                <w:ilvl w:val="0"/>
                <w:numId w:val="10"/>
              </w:numPr>
              <w:spacing w:after="60"/>
              <w:contextualSpacing w:val="0"/>
              <w:rPr>
                <w:rFonts w:cstheme="minorHAnsi"/>
              </w:rPr>
            </w:pPr>
            <w:r w:rsidRPr="00195B2C">
              <w:rPr>
                <w:rFonts w:cstheme="minorHAnsi"/>
              </w:rPr>
              <w:t>Investigate</w:t>
            </w:r>
            <w:r w:rsidR="009665A0">
              <w:rPr>
                <w:rFonts w:cstheme="minorHAnsi"/>
              </w:rPr>
              <w:t>s</w:t>
            </w:r>
            <w:r w:rsidRPr="00195B2C">
              <w:rPr>
                <w:rFonts w:cstheme="minorHAnsi"/>
              </w:rPr>
              <w:t xml:space="preserve"> protest issues:</w:t>
            </w:r>
          </w:p>
          <w:p w14:paraId="354B16C0" w14:textId="7EF86544" w:rsidR="009C3201" w:rsidRPr="00195B2C" w:rsidRDefault="009C3201" w:rsidP="009C3201">
            <w:pPr>
              <w:pStyle w:val="ListParagraph"/>
              <w:numPr>
                <w:ilvl w:val="1"/>
                <w:numId w:val="10"/>
              </w:numPr>
              <w:rPr>
                <w:rFonts w:cstheme="minorHAnsi"/>
              </w:rPr>
            </w:pPr>
            <w:r w:rsidRPr="00195B2C">
              <w:rPr>
                <w:rFonts w:cstheme="minorHAnsi"/>
              </w:rPr>
              <w:t>Develop</w:t>
            </w:r>
            <w:r w:rsidR="009665A0">
              <w:rPr>
                <w:rFonts w:cstheme="minorHAnsi"/>
              </w:rPr>
              <w:t>s</w:t>
            </w:r>
            <w:r w:rsidRPr="00195B2C">
              <w:rPr>
                <w:rFonts w:cstheme="minorHAnsi"/>
              </w:rPr>
              <w:t xml:space="preserve"> a protest process timeline (if applicable)</w:t>
            </w:r>
          </w:p>
          <w:p w14:paraId="1CB49ECA" w14:textId="49930365" w:rsidR="009C3201" w:rsidRPr="00195B2C" w:rsidRDefault="00727380" w:rsidP="009C3201">
            <w:pPr>
              <w:pStyle w:val="ListParagraph"/>
              <w:numPr>
                <w:ilvl w:val="1"/>
                <w:numId w:val="10"/>
              </w:numPr>
              <w:rPr>
                <w:rFonts w:cstheme="minorHAnsi"/>
              </w:rPr>
            </w:pPr>
            <w:r>
              <w:rPr>
                <w:rFonts w:cstheme="minorHAnsi"/>
              </w:rPr>
              <w:t>Investigate</w:t>
            </w:r>
            <w:r w:rsidR="009665A0">
              <w:rPr>
                <w:rFonts w:cstheme="minorHAnsi"/>
              </w:rPr>
              <w:t>s</w:t>
            </w:r>
            <w:r w:rsidR="009C3201" w:rsidRPr="00195B2C">
              <w:rPr>
                <w:rFonts w:cstheme="minorHAnsi"/>
              </w:rPr>
              <w:t xml:space="preserve"> protest issues, using the procurement file documentation, correspondence, and any other related documentation or notes.</w:t>
            </w:r>
          </w:p>
          <w:p w14:paraId="583C7975" w14:textId="3A6E481F" w:rsidR="009C3201" w:rsidRPr="00195B2C" w:rsidRDefault="009C3201" w:rsidP="009C3201">
            <w:pPr>
              <w:pStyle w:val="ListParagraph"/>
              <w:numPr>
                <w:ilvl w:val="1"/>
                <w:numId w:val="10"/>
              </w:numPr>
              <w:rPr>
                <w:rFonts w:cstheme="minorHAnsi"/>
              </w:rPr>
            </w:pPr>
            <w:r w:rsidRPr="00195B2C">
              <w:rPr>
                <w:rFonts w:cstheme="minorHAnsi"/>
              </w:rPr>
              <w:t>Review</w:t>
            </w:r>
            <w:r w:rsidR="009665A0">
              <w:rPr>
                <w:rFonts w:cstheme="minorHAnsi"/>
              </w:rPr>
              <w:t>s</w:t>
            </w:r>
            <w:r w:rsidRPr="00195B2C">
              <w:rPr>
                <w:rFonts w:cstheme="minorHAnsi"/>
              </w:rPr>
              <w:t xml:space="preserve"> all related e-mail correspondence for information related to issuing a protest decision.</w:t>
            </w:r>
          </w:p>
          <w:p w14:paraId="230C61AF" w14:textId="77777777" w:rsidR="009C3201" w:rsidRPr="00195B2C" w:rsidRDefault="009C3201" w:rsidP="009C3201">
            <w:pPr>
              <w:pStyle w:val="ListParagraph"/>
              <w:numPr>
                <w:ilvl w:val="1"/>
                <w:numId w:val="10"/>
              </w:numPr>
              <w:rPr>
                <w:rFonts w:cstheme="minorHAnsi"/>
              </w:rPr>
            </w:pPr>
            <w:r w:rsidRPr="00195B2C">
              <w:rPr>
                <w:rFonts w:cstheme="minorHAnsi"/>
              </w:rPr>
              <w:t>Interviews relevant agency staff and others as needed.</w:t>
            </w:r>
          </w:p>
          <w:p w14:paraId="2D0C4ACC" w14:textId="05A10501" w:rsidR="009C3201" w:rsidRPr="00195B2C" w:rsidRDefault="009C3201" w:rsidP="009C3201">
            <w:pPr>
              <w:pStyle w:val="ListParagraph"/>
              <w:numPr>
                <w:ilvl w:val="1"/>
                <w:numId w:val="10"/>
              </w:numPr>
              <w:rPr>
                <w:rFonts w:cstheme="minorHAnsi"/>
              </w:rPr>
            </w:pPr>
            <w:r w:rsidRPr="00195B2C">
              <w:rPr>
                <w:rFonts w:cstheme="minorHAnsi"/>
              </w:rPr>
              <w:t>Create</w:t>
            </w:r>
            <w:r w:rsidR="009665A0">
              <w:rPr>
                <w:rFonts w:cstheme="minorHAnsi"/>
              </w:rPr>
              <w:t>s</w:t>
            </w:r>
            <w:r w:rsidRPr="00195B2C">
              <w:rPr>
                <w:rFonts w:cstheme="minorHAnsi"/>
              </w:rPr>
              <w:t xml:space="preserve"> a ‘</w:t>
            </w:r>
            <w:hyperlink r:id="rId16" w:history="1">
              <w:r w:rsidRPr="00195B2C">
                <w:rPr>
                  <w:rStyle w:val="Hyperlink"/>
                  <w:rFonts w:cstheme="minorHAnsi"/>
                </w:rPr>
                <w:t>Protest Review and Conclusion</w:t>
              </w:r>
            </w:hyperlink>
            <w:r w:rsidRPr="00195B2C">
              <w:rPr>
                <w:rFonts w:cstheme="minorHAnsi"/>
              </w:rPr>
              <w:t>” document to summarize the protest issues, background information, documents used for investigation, investigation findings, Protest Officer’s response/decision, and any other findings that surfaced during the review.</w:t>
            </w:r>
          </w:p>
          <w:p w14:paraId="02A942E9" w14:textId="6EB5CBA9" w:rsidR="007D1037" w:rsidRPr="00195B2C" w:rsidRDefault="009C3201" w:rsidP="00195B2C">
            <w:pPr>
              <w:pStyle w:val="ListParagraph"/>
              <w:numPr>
                <w:ilvl w:val="1"/>
                <w:numId w:val="10"/>
              </w:numPr>
              <w:spacing w:after="60"/>
              <w:contextualSpacing w:val="0"/>
              <w:rPr>
                <w:rFonts w:cstheme="minorHAnsi"/>
              </w:rPr>
            </w:pPr>
            <w:r w:rsidRPr="00195B2C">
              <w:rPr>
                <w:rFonts w:cstheme="minorHAnsi"/>
              </w:rPr>
              <w:t>Request</w:t>
            </w:r>
            <w:r w:rsidR="009665A0">
              <w:rPr>
                <w:rFonts w:cstheme="minorHAnsi"/>
              </w:rPr>
              <w:t>s</w:t>
            </w:r>
            <w:r w:rsidRPr="00195B2C">
              <w:rPr>
                <w:rFonts w:cstheme="minorHAnsi"/>
              </w:rPr>
              <w:t xml:space="preserve"> additional information from agency needed to complete the investigation.</w:t>
            </w:r>
          </w:p>
        </w:tc>
      </w:tr>
      <w:tr w:rsidR="007D1037" w:rsidRPr="00195B2C" w14:paraId="2069A073" w14:textId="77777777" w:rsidTr="00DD584D">
        <w:trPr>
          <w:cantSplit/>
        </w:trPr>
        <w:tc>
          <w:tcPr>
            <w:tcW w:w="2585" w:type="dxa"/>
          </w:tcPr>
          <w:p w14:paraId="57373185" w14:textId="77777777" w:rsidR="007D1037" w:rsidRPr="00195B2C" w:rsidRDefault="007D1037" w:rsidP="00195B2C">
            <w:pPr>
              <w:spacing w:after="60" w:line="259" w:lineRule="auto"/>
              <w:rPr>
                <w:rFonts w:cstheme="minorHAnsi"/>
              </w:rPr>
            </w:pPr>
          </w:p>
        </w:tc>
        <w:tc>
          <w:tcPr>
            <w:tcW w:w="7490" w:type="dxa"/>
          </w:tcPr>
          <w:p w14:paraId="7B73B166" w14:textId="385DFD13" w:rsidR="007D1037" w:rsidRPr="00195B2C" w:rsidRDefault="009C3201" w:rsidP="00195B2C">
            <w:pPr>
              <w:numPr>
                <w:ilvl w:val="0"/>
                <w:numId w:val="10"/>
              </w:numPr>
              <w:spacing w:before="60" w:after="60"/>
              <w:rPr>
                <w:rFonts w:cstheme="minorHAnsi"/>
              </w:rPr>
            </w:pPr>
            <w:r w:rsidRPr="00195B2C">
              <w:rPr>
                <w:rFonts w:cstheme="minorHAnsi"/>
              </w:rPr>
              <w:t>Confirm</w:t>
            </w:r>
            <w:r w:rsidR="009665A0">
              <w:rPr>
                <w:rFonts w:cstheme="minorHAnsi"/>
              </w:rPr>
              <w:t>s</w:t>
            </w:r>
            <w:r w:rsidRPr="00195B2C">
              <w:rPr>
                <w:rFonts w:cstheme="minorHAnsi"/>
              </w:rPr>
              <w:t xml:space="preserve"> key facts and debrief</w:t>
            </w:r>
            <w:r w:rsidR="009665A0">
              <w:rPr>
                <w:rFonts w:cstheme="minorHAnsi"/>
              </w:rPr>
              <w:t>s</w:t>
            </w:r>
            <w:r w:rsidRPr="00195B2C">
              <w:rPr>
                <w:rFonts w:cstheme="minorHAnsi"/>
              </w:rPr>
              <w:t xml:space="preserve"> with agency procurement coordinator and supervisor.  This step is not an opportunity to provide counter argument, challenge the decision, or to invite edits, but is to ensure that all facts are accurate and that the Protest Officer has not missed any critical or relevant facts pertinent to the protest.</w:t>
            </w:r>
          </w:p>
        </w:tc>
      </w:tr>
      <w:tr w:rsidR="007D1037" w:rsidRPr="00195B2C" w14:paraId="14D7C05C" w14:textId="77777777" w:rsidTr="00DD584D">
        <w:trPr>
          <w:cantSplit/>
        </w:trPr>
        <w:tc>
          <w:tcPr>
            <w:tcW w:w="2585" w:type="dxa"/>
          </w:tcPr>
          <w:p w14:paraId="0F3D2223" w14:textId="568911D0" w:rsidR="007D1037" w:rsidRPr="00195B2C" w:rsidRDefault="009C3201" w:rsidP="00195B2C">
            <w:pPr>
              <w:spacing w:after="60" w:line="259" w:lineRule="auto"/>
              <w:rPr>
                <w:rFonts w:cstheme="minorHAnsi"/>
              </w:rPr>
            </w:pPr>
            <w:r w:rsidRPr="00195B2C">
              <w:rPr>
                <w:rFonts w:cstheme="minorHAnsi"/>
              </w:rPr>
              <w:t>Agency Procurement Coordinator</w:t>
            </w:r>
          </w:p>
        </w:tc>
        <w:tc>
          <w:tcPr>
            <w:tcW w:w="7490" w:type="dxa"/>
          </w:tcPr>
          <w:p w14:paraId="7B484D95" w14:textId="3DFA531B" w:rsidR="009C3201" w:rsidRPr="00195B2C" w:rsidRDefault="009C3201" w:rsidP="00195B2C">
            <w:pPr>
              <w:pStyle w:val="ListParagraph"/>
              <w:numPr>
                <w:ilvl w:val="0"/>
                <w:numId w:val="10"/>
              </w:numPr>
              <w:spacing w:before="60"/>
              <w:contextualSpacing w:val="0"/>
              <w:rPr>
                <w:rFonts w:cstheme="minorHAnsi"/>
              </w:rPr>
            </w:pPr>
            <w:r w:rsidRPr="00195B2C">
              <w:rPr>
                <w:rFonts w:cstheme="minorHAnsi"/>
              </w:rPr>
              <w:t>Confirm</w:t>
            </w:r>
            <w:r w:rsidR="009665A0">
              <w:rPr>
                <w:rFonts w:cstheme="minorHAnsi"/>
              </w:rPr>
              <w:t>s</w:t>
            </w:r>
            <w:r w:rsidRPr="00195B2C">
              <w:rPr>
                <w:rFonts w:cstheme="minorHAnsi"/>
              </w:rPr>
              <w:t xml:space="preserve"> key facts</w:t>
            </w:r>
          </w:p>
          <w:p w14:paraId="1FD54338" w14:textId="77777777" w:rsidR="009C3201" w:rsidRPr="00195B2C" w:rsidRDefault="009C3201" w:rsidP="009C3201">
            <w:pPr>
              <w:pStyle w:val="ListParagraph"/>
              <w:numPr>
                <w:ilvl w:val="1"/>
                <w:numId w:val="10"/>
              </w:numPr>
              <w:rPr>
                <w:rFonts w:cstheme="minorHAnsi"/>
              </w:rPr>
            </w:pPr>
            <w:r w:rsidRPr="00195B2C">
              <w:rPr>
                <w:rFonts w:cstheme="minorHAnsi"/>
              </w:rPr>
              <w:t>Identify any mistakes in facts and/or provide missing critical or relevant facts pertinent to the protest.</w:t>
            </w:r>
          </w:p>
          <w:p w14:paraId="375361B2" w14:textId="4D0DA61C" w:rsidR="007D1037" w:rsidRPr="00195B2C" w:rsidRDefault="009C3201" w:rsidP="00195B2C">
            <w:pPr>
              <w:pStyle w:val="ListParagraph"/>
              <w:numPr>
                <w:ilvl w:val="1"/>
                <w:numId w:val="10"/>
              </w:numPr>
              <w:spacing w:after="60"/>
              <w:contextualSpacing w:val="0"/>
              <w:rPr>
                <w:rFonts w:cstheme="minorHAnsi"/>
              </w:rPr>
            </w:pPr>
            <w:r w:rsidRPr="00195B2C">
              <w:rPr>
                <w:rFonts w:cstheme="minorHAnsi"/>
              </w:rPr>
              <w:t>Notify Protest Officer if all facts are accurate and accounted for.</w:t>
            </w:r>
          </w:p>
        </w:tc>
      </w:tr>
      <w:tr w:rsidR="007D1037" w:rsidRPr="00195B2C" w14:paraId="73EEAC9A" w14:textId="77777777" w:rsidTr="00DD584D">
        <w:trPr>
          <w:cantSplit/>
        </w:trPr>
        <w:tc>
          <w:tcPr>
            <w:tcW w:w="2585" w:type="dxa"/>
          </w:tcPr>
          <w:p w14:paraId="33FB42F8" w14:textId="18F88DF1" w:rsidR="007D1037" w:rsidRPr="00195B2C" w:rsidRDefault="009C3201" w:rsidP="00195B2C">
            <w:pPr>
              <w:spacing w:after="60" w:line="259" w:lineRule="auto"/>
              <w:rPr>
                <w:rFonts w:cstheme="minorHAnsi"/>
              </w:rPr>
            </w:pPr>
            <w:r w:rsidRPr="00195B2C">
              <w:rPr>
                <w:rFonts w:cstheme="minorHAnsi"/>
              </w:rPr>
              <w:t>Protest Officer</w:t>
            </w:r>
          </w:p>
        </w:tc>
        <w:tc>
          <w:tcPr>
            <w:tcW w:w="7490" w:type="dxa"/>
          </w:tcPr>
          <w:p w14:paraId="4944EAC0" w14:textId="3505F4CB" w:rsidR="007D1037" w:rsidRPr="00195B2C" w:rsidRDefault="009C3201" w:rsidP="00195B2C">
            <w:pPr>
              <w:numPr>
                <w:ilvl w:val="0"/>
                <w:numId w:val="10"/>
              </w:numPr>
              <w:spacing w:before="60" w:after="60"/>
              <w:rPr>
                <w:rFonts w:cstheme="minorHAnsi"/>
              </w:rPr>
            </w:pPr>
            <w:r w:rsidRPr="00195B2C">
              <w:rPr>
                <w:rFonts w:cstheme="minorHAnsi"/>
              </w:rPr>
              <w:t xml:space="preserve">If a protest response </w:t>
            </w:r>
            <w:proofErr w:type="gramStart"/>
            <w:r w:rsidRPr="00195B2C">
              <w:rPr>
                <w:rFonts w:cstheme="minorHAnsi"/>
              </w:rPr>
              <w:t>will not be issued</w:t>
            </w:r>
            <w:proofErr w:type="gramEnd"/>
            <w:r w:rsidRPr="00195B2C">
              <w:rPr>
                <w:rFonts w:cstheme="minorHAnsi"/>
              </w:rPr>
              <w:t xml:space="preserve"> within 10 business days from receipt of the protest, send</w:t>
            </w:r>
            <w:r w:rsidR="009665A0">
              <w:rPr>
                <w:rFonts w:cstheme="minorHAnsi"/>
              </w:rPr>
              <w:t>s</w:t>
            </w:r>
            <w:r w:rsidRPr="00195B2C">
              <w:rPr>
                <w:rFonts w:cstheme="minorHAnsi"/>
              </w:rPr>
              <w:t xml:space="preserve"> a notification notifying the protesting bidder of additional time needed.</w:t>
            </w:r>
          </w:p>
        </w:tc>
      </w:tr>
      <w:tr w:rsidR="007D1037" w:rsidRPr="00195B2C" w14:paraId="305E493A" w14:textId="77777777" w:rsidTr="00DD584D">
        <w:trPr>
          <w:cantSplit/>
        </w:trPr>
        <w:tc>
          <w:tcPr>
            <w:tcW w:w="2585" w:type="dxa"/>
          </w:tcPr>
          <w:p w14:paraId="26607C85" w14:textId="77777777" w:rsidR="007D1037" w:rsidRPr="00195B2C" w:rsidRDefault="007D1037" w:rsidP="00195B2C">
            <w:pPr>
              <w:spacing w:after="60" w:line="259" w:lineRule="auto"/>
              <w:rPr>
                <w:rFonts w:cstheme="minorHAnsi"/>
              </w:rPr>
            </w:pPr>
          </w:p>
        </w:tc>
        <w:tc>
          <w:tcPr>
            <w:tcW w:w="7490" w:type="dxa"/>
          </w:tcPr>
          <w:p w14:paraId="5E95B56F" w14:textId="0DC7853F" w:rsidR="007D1037" w:rsidRPr="00195B2C" w:rsidRDefault="009C3201" w:rsidP="00195B2C">
            <w:pPr>
              <w:numPr>
                <w:ilvl w:val="0"/>
                <w:numId w:val="10"/>
              </w:numPr>
              <w:spacing w:before="60" w:after="60"/>
              <w:rPr>
                <w:rFonts w:cstheme="minorHAnsi"/>
              </w:rPr>
            </w:pPr>
            <w:r w:rsidRPr="00195B2C">
              <w:rPr>
                <w:rFonts w:cstheme="minorHAnsi"/>
              </w:rPr>
              <w:t>Prepare</w:t>
            </w:r>
            <w:r w:rsidR="009665A0">
              <w:rPr>
                <w:rFonts w:cstheme="minorHAnsi"/>
              </w:rPr>
              <w:t>s</w:t>
            </w:r>
            <w:r w:rsidRPr="00195B2C">
              <w:rPr>
                <w:rFonts w:cstheme="minorHAnsi"/>
              </w:rPr>
              <w:t xml:space="preserve"> protest response letter(s), using the </w:t>
            </w:r>
            <w:hyperlink r:id="rId17" w:history="1">
              <w:r w:rsidRPr="00195B2C">
                <w:rPr>
                  <w:rStyle w:val="Hyperlink"/>
                  <w:rFonts w:cstheme="minorHAnsi"/>
                </w:rPr>
                <w:t>sample</w:t>
              </w:r>
            </w:hyperlink>
            <w:r w:rsidRPr="00195B2C">
              <w:rPr>
                <w:rFonts w:cstheme="minorHAnsi"/>
              </w:rPr>
              <w:t xml:space="preserve"> as a guide.</w:t>
            </w:r>
          </w:p>
        </w:tc>
      </w:tr>
      <w:tr w:rsidR="009C3201" w:rsidRPr="00195B2C" w14:paraId="5DCC7587" w14:textId="77777777" w:rsidTr="00DD584D">
        <w:trPr>
          <w:cantSplit/>
        </w:trPr>
        <w:tc>
          <w:tcPr>
            <w:tcW w:w="2585" w:type="dxa"/>
          </w:tcPr>
          <w:p w14:paraId="25D46C29" w14:textId="77777777" w:rsidR="009C3201" w:rsidRPr="00195B2C" w:rsidRDefault="009C3201" w:rsidP="00195B2C">
            <w:pPr>
              <w:spacing w:after="60" w:line="259" w:lineRule="auto"/>
              <w:rPr>
                <w:rFonts w:cstheme="minorHAnsi"/>
              </w:rPr>
            </w:pPr>
          </w:p>
        </w:tc>
        <w:tc>
          <w:tcPr>
            <w:tcW w:w="7490" w:type="dxa"/>
          </w:tcPr>
          <w:p w14:paraId="13CA397E" w14:textId="7BBC0484" w:rsidR="009C3201" w:rsidRPr="00195B2C" w:rsidRDefault="009C3201" w:rsidP="00195B2C">
            <w:pPr>
              <w:pStyle w:val="ListParagraph"/>
              <w:numPr>
                <w:ilvl w:val="0"/>
                <w:numId w:val="10"/>
              </w:numPr>
              <w:spacing w:before="60"/>
              <w:contextualSpacing w:val="0"/>
              <w:rPr>
                <w:rFonts w:cstheme="minorHAnsi"/>
              </w:rPr>
            </w:pPr>
            <w:r w:rsidRPr="00195B2C">
              <w:rPr>
                <w:rFonts w:cstheme="minorHAnsi"/>
              </w:rPr>
              <w:t>Send</w:t>
            </w:r>
            <w:r w:rsidR="009665A0">
              <w:rPr>
                <w:rFonts w:cstheme="minorHAnsi"/>
              </w:rPr>
              <w:t>s</w:t>
            </w:r>
            <w:r w:rsidRPr="00195B2C">
              <w:rPr>
                <w:rFonts w:cstheme="minorHAnsi"/>
              </w:rPr>
              <w:t xml:space="preserve"> protest response to protesting bidder.</w:t>
            </w:r>
          </w:p>
          <w:p w14:paraId="500C490D" w14:textId="77777777" w:rsidR="009C3201" w:rsidRPr="00195B2C" w:rsidRDefault="009C3201" w:rsidP="009C3201">
            <w:pPr>
              <w:pStyle w:val="ListParagraph"/>
              <w:numPr>
                <w:ilvl w:val="1"/>
                <w:numId w:val="10"/>
              </w:numPr>
              <w:rPr>
                <w:rFonts w:cstheme="minorHAnsi"/>
              </w:rPr>
            </w:pPr>
            <w:r w:rsidRPr="00195B2C">
              <w:rPr>
                <w:rFonts w:cstheme="minorHAnsi"/>
              </w:rPr>
              <w:t>Print the protest response on agency letterhead, sign, and scan for procurement file.</w:t>
            </w:r>
          </w:p>
          <w:p w14:paraId="025B4CFF" w14:textId="77777777" w:rsidR="009C3201" w:rsidRPr="00195B2C" w:rsidRDefault="009C3201" w:rsidP="009C3201">
            <w:pPr>
              <w:pStyle w:val="ListParagraph"/>
              <w:numPr>
                <w:ilvl w:val="1"/>
                <w:numId w:val="10"/>
              </w:numPr>
              <w:rPr>
                <w:rFonts w:cstheme="minorHAnsi"/>
              </w:rPr>
            </w:pPr>
            <w:r w:rsidRPr="00195B2C">
              <w:rPr>
                <w:rFonts w:cstheme="minorHAnsi"/>
              </w:rPr>
              <w:t>E-mail protest response to the protesting bidder.</w:t>
            </w:r>
          </w:p>
          <w:p w14:paraId="61463783" w14:textId="3DFD90DC" w:rsidR="009C3201" w:rsidRPr="00195B2C" w:rsidRDefault="009C3201" w:rsidP="00195B2C">
            <w:pPr>
              <w:pStyle w:val="ListParagraph"/>
              <w:numPr>
                <w:ilvl w:val="1"/>
                <w:numId w:val="10"/>
              </w:numPr>
              <w:spacing w:after="60"/>
              <w:contextualSpacing w:val="0"/>
              <w:rPr>
                <w:rFonts w:cstheme="minorHAnsi"/>
              </w:rPr>
            </w:pPr>
            <w:r w:rsidRPr="00195B2C">
              <w:rPr>
                <w:rFonts w:cstheme="minorHAnsi"/>
              </w:rPr>
              <w:t xml:space="preserve">Send copies to </w:t>
            </w:r>
            <w:proofErr w:type="gramStart"/>
            <w:r w:rsidRPr="00195B2C">
              <w:rPr>
                <w:rFonts w:cstheme="minorHAnsi"/>
              </w:rPr>
              <w:t>cc’s</w:t>
            </w:r>
            <w:proofErr w:type="gramEnd"/>
            <w:r w:rsidRPr="00195B2C">
              <w:rPr>
                <w:rFonts w:cstheme="minorHAnsi"/>
              </w:rPr>
              <w:t xml:space="preserve"> indicated on the protest response letter.</w:t>
            </w:r>
          </w:p>
        </w:tc>
      </w:tr>
      <w:tr w:rsidR="00727380" w:rsidRPr="00195B2C" w14:paraId="2544ABC2" w14:textId="77777777" w:rsidTr="00DD584D">
        <w:trPr>
          <w:cantSplit/>
        </w:trPr>
        <w:tc>
          <w:tcPr>
            <w:tcW w:w="2585" w:type="dxa"/>
          </w:tcPr>
          <w:p w14:paraId="325D13EF" w14:textId="77777777" w:rsidR="00727380" w:rsidRPr="00195B2C" w:rsidRDefault="00727380" w:rsidP="00195B2C">
            <w:pPr>
              <w:spacing w:after="60"/>
              <w:rPr>
                <w:rFonts w:cstheme="minorHAnsi"/>
              </w:rPr>
            </w:pPr>
          </w:p>
        </w:tc>
        <w:tc>
          <w:tcPr>
            <w:tcW w:w="7490" w:type="dxa"/>
          </w:tcPr>
          <w:p w14:paraId="37D29902" w14:textId="53D9ABC6" w:rsidR="00727380" w:rsidRPr="00195B2C" w:rsidRDefault="00727380" w:rsidP="00195B2C">
            <w:pPr>
              <w:pStyle w:val="ListParagraph"/>
              <w:numPr>
                <w:ilvl w:val="0"/>
                <w:numId w:val="10"/>
              </w:numPr>
              <w:spacing w:before="60"/>
              <w:contextualSpacing w:val="0"/>
              <w:rPr>
                <w:rFonts w:cstheme="minorHAnsi"/>
              </w:rPr>
            </w:pPr>
            <w:r>
              <w:rPr>
                <w:rFonts w:cstheme="minorHAnsi"/>
              </w:rPr>
              <w:t>Send</w:t>
            </w:r>
            <w:r w:rsidR="009665A0">
              <w:rPr>
                <w:rFonts w:cstheme="minorHAnsi"/>
              </w:rPr>
              <w:t>s</w:t>
            </w:r>
            <w:r>
              <w:rPr>
                <w:rFonts w:cstheme="minorHAnsi"/>
              </w:rPr>
              <w:t xml:space="preserve"> a copy of the Protest Officer’s response to the Agency Procurement Coordinator.</w:t>
            </w:r>
          </w:p>
        </w:tc>
      </w:tr>
      <w:tr w:rsidR="009C3201" w:rsidRPr="00195B2C" w14:paraId="04C7B952" w14:textId="77777777" w:rsidTr="00DD584D">
        <w:trPr>
          <w:cantSplit/>
        </w:trPr>
        <w:tc>
          <w:tcPr>
            <w:tcW w:w="2585" w:type="dxa"/>
          </w:tcPr>
          <w:p w14:paraId="07C5AD30" w14:textId="77777777" w:rsidR="009C3201" w:rsidRPr="00195B2C" w:rsidRDefault="009C3201" w:rsidP="00195B2C">
            <w:pPr>
              <w:spacing w:after="60" w:line="259" w:lineRule="auto"/>
              <w:rPr>
                <w:rFonts w:cstheme="minorHAnsi"/>
              </w:rPr>
            </w:pPr>
          </w:p>
        </w:tc>
        <w:tc>
          <w:tcPr>
            <w:tcW w:w="7490" w:type="dxa"/>
          </w:tcPr>
          <w:p w14:paraId="4591C88E" w14:textId="3331E009" w:rsidR="009C3201" w:rsidRPr="00195B2C" w:rsidRDefault="009C3201" w:rsidP="00195B2C">
            <w:pPr>
              <w:numPr>
                <w:ilvl w:val="0"/>
                <w:numId w:val="10"/>
              </w:numPr>
              <w:spacing w:before="60" w:after="60"/>
              <w:rPr>
                <w:rFonts w:cstheme="minorHAnsi"/>
              </w:rPr>
            </w:pPr>
            <w:r w:rsidRPr="00195B2C">
              <w:rPr>
                <w:rFonts w:cstheme="minorHAnsi"/>
              </w:rPr>
              <w:t>Provide</w:t>
            </w:r>
            <w:r w:rsidR="009665A0">
              <w:rPr>
                <w:rFonts w:cstheme="minorHAnsi"/>
              </w:rPr>
              <w:t>s</w:t>
            </w:r>
            <w:r w:rsidRPr="00195B2C">
              <w:rPr>
                <w:rFonts w:cstheme="minorHAnsi"/>
              </w:rPr>
              <w:t xml:space="preserve"> a copy of the original protest and the agency’s response to the DES Director.</w:t>
            </w:r>
          </w:p>
        </w:tc>
      </w:tr>
      <w:tr w:rsidR="009C3201" w:rsidRPr="00195B2C" w14:paraId="5F30F748" w14:textId="77777777" w:rsidTr="00DD584D">
        <w:trPr>
          <w:cantSplit/>
        </w:trPr>
        <w:tc>
          <w:tcPr>
            <w:tcW w:w="2585" w:type="dxa"/>
          </w:tcPr>
          <w:p w14:paraId="7D1D2812" w14:textId="49DE9B96" w:rsidR="009C3201" w:rsidRPr="00195B2C" w:rsidRDefault="00BE1452" w:rsidP="00195B2C">
            <w:pPr>
              <w:spacing w:after="60" w:line="259" w:lineRule="auto"/>
              <w:rPr>
                <w:rFonts w:cstheme="minorHAnsi"/>
              </w:rPr>
            </w:pPr>
            <w:r>
              <w:rPr>
                <w:rFonts w:cstheme="minorHAnsi"/>
              </w:rPr>
              <w:t>DES Enterprise Procurement Policy Team</w:t>
            </w:r>
          </w:p>
        </w:tc>
        <w:tc>
          <w:tcPr>
            <w:tcW w:w="7490" w:type="dxa"/>
          </w:tcPr>
          <w:p w14:paraId="62973DF6" w14:textId="44A4D491" w:rsidR="009C3201" w:rsidRPr="00195B2C" w:rsidRDefault="009C3201" w:rsidP="00195B2C">
            <w:pPr>
              <w:numPr>
                <w:ilvl w:val="0"/>
                <w:numId w:val="10"/>
              </w:numPr>
              <w:spacing w:before="60" w:after="60"/>
              <w:rPr>
                <w:rFonts w:cstheme="minorHAnsi"/>
              </w:rPr>
            </w:pPr>
            <w:r w:rsidRPr="00195B2C">
              <w:rPr>
                <w:rFonts w:cstheme="minorHAnsi"/>
              </w:rPr>
              <w:t>Input</w:t>
            </w:r>
            <w:r w:rsidR="009665A0">
              <w:rPr>
                <w:rFonts w:cstheme="minorHAnsi"/>
              </w:rPr>
              <w:t>s</w:t>
            </w:r>
            <w:r w:rsidRPr="00195B2C">
              <w:rPr>
                <w:rFonts w:cstheme="minorHAnsi"/>
              </w:rPr>
              <w:t xml:space="preserve"> protest response date and decision into Protest </w:t>
            </w:r>
            <w:proofErr w:type="gramStart"/>
            <w:r w:rsidRPr="00195B2C">
              <w:rPr>
                <w:rFonts w:cstheme="minorHAnsi"/>
              </w:rPr>
              <w:t>Tracking</w:t>
            </w:r>
            <w:proofErr w:type="gramEnd"/>
            <w:r w:rsidRPr="00195B2C">
              <w:rPr>
                <w:rFonts w:cstheme="minorHAnsi"/>
              </w:rPr>
              <w:t xml:space="preserve"> spreadsheet.</w:t>
            </w:r>
          </w:p>
        </w:tc>
      </w:tr>
      <w:tr w:rsidR="009C3201" w:rsidRPr="00195B2C" w14:paraId="20CA832A" w14:textId="77777777" w:rsidTr="00DD584D">
        <w:trPr>
          <w:cantSplit/>
        </w:trPr>
        <w:tc>
          <w:tcPr>
            <w:tcW w:w="2585" w:type="dxa"/>
          </w:tcPr>
          <w:p w14:paraId="748B7B17" w14:textId="06DABBC6" w:rsidR="009C3201" w:rsidRPr="00195B2C" w:rsidRDefault="00BE1452" w:rsidP="00195B2C">
            <w:pPr>
              <w:spacing w:after="60" w:line="259" w:lineRule="auto"/>
              <w:rPr>
                <w:rFonts w:cstheme="minorHAnsi"/>
              </w:rPr>
            </w:pPr>
            <w:r>
              <w:rPr>
                <w:rFonts w:cstheme="minorHAnsi"/>
              </w:rPr>
              <w:lastRenderedPageBreak/>
              <w:t>Agency</w:t>
            </w:r>
            <w:r w:rsidR="00DB657A" w:rsidRPr="00195B2C">
              <w:rPr>
                <w:rFonts w:cstheme="minorHAnsi"/>
              </w:rPr>
              <w:t xml:space="preserve"> Procurement Manager</w:t>
            </w:r>
          </w:p>
        </w:tc>
        <w:tc>
          <w:tcPr>
            <w:tcW w:w="7490" w:type="dxa"/>
          </w:tcPr>
          <w:p w14:paraId="25FE1DD0" w14:textId="0684D541" w:rsidR="009C3201" w:rsidRPr="00195B2C" w:rsidRDefault="009C3201" w:rsidP="00BE1452">
            <w:pPr>
              <w:numPr>
                <w:ilvl w:val="0"/>
                <w:numId w:val="10"/>
              </w:numPr>
              <w:spacing w:before="60" w:after="60"/>
              <w:rPr>
                <w:rFonts w:cstheme="minorHAnsi"/>
              </w:rPr>
            </w:pPr>
            <w:r w:rsidRPr="00195B2C">
              <w:rPr>
                <w:rFonts w:cstheme="minorHAnsi"/>
              </w:rPr>
              <w:t>At least quarterly, perform</w:t>
            </w:r>
            <w:r w:rsidR="009665A0">
              <w:rPr>
                <w:rFonts w:cstheme="minorHAnsi"/>
              </w:rPr>
              <w:t>s</w:t>
            </w:r>
            <w:r w:rsidRPr="00195B2C">
              <w:rPr>
                <w:rFonts w:cstheme="minorHAnsi"/>
              </w:rPr>
              <w:t xml:space="preserve"> </w:t>
            </w:r>
            <w:proofErr w:type="gramStart"/>
            <w:r w:rsidRPr="00195B2C">
              <w:rPr>
                <w:rFonts w:cstheme="minorHAnsi"/>
              </w:rPr>
              <w:t>a debrief</w:t>
            </w:r>
            <w:proofErr w:type="gramEnd"/>
            <w:r w:rsidRPr="00195B2C">
              <w:rPr>
                <w:rFonts w:cstheme="minorHAnsi"/>
              </w:rPr>
              <w:t xml:space="preserve">/lessons learned for any recent procurement protests delivered to </w:t>
            </w:r>
            <w:r w:rsidR="00BE1452">
              <w:rPr>
                <w:rFonts w:cstheme="minorHAnsi"/>
              </w:rPr>
              <w:t>agency</w:t>
            </w:r>
            <w:r w:rsidRPr="00195B2C">
              <w:rPr>
                <w:rFonts w:cstheme="minorHAnsi"/>
              </w:rPr>
              <w:t xml:space="preserve"> contracting staff.</w:t>
            </w:r>
          </w:p>
        </w:tc>
      </w:tr>
    </w:tbl>
    <w:p w14:paraId="2B3BEFD6" w14:textId="77777777" w:rsidR="00A81118" w:rsidRPr="00A81118" w:rsidRDefault="00A81118" w:rsidP="00A81118">
      <w:pPr>
        <w:keepNext/>
        <w:keepLines/>
        <w:pBdr>
          <w:top w:val="single" w:sz="4" w:space="1" w:color="auto"/>
        </w:pBdr>
        <w:spacing w:before="240" w:after="0" w:line="240" w:lineRule="auto"/>
        <w:outlineLvl w:val="0"/>
        <w:rPr>
          <w:rFonts w:asciiTheme="majorHAnsi" w:eastAsiaTheme="majorEastAsia" w:hAnsiTheme="majorHAnsi" w:cstheme="majorBidi"/>
          <w:color w:val="2E74B5" w:themeColor="accent1" w:themeShade="BF"/>
          <w:sz w:val="32"/>
          <w:szCs w:val="32"/>
        </w:rPr>
      </w:pPr>
      <w:r w:rsidRPr="00A81118">
        <w:rPr>
          <w:rFonts w:asciiTheme="majorHAnsi" w:eastAsiaTheme="majorEastAsia" w:hAnsiTheme="majorHAnsi" w:cstheme="majorBidi"/>
          <w:color w:val="2E74B5" w:themeColor="accent1" w:themeShade="BF"/>
          <w:sz w:val="32"/>
          <w:szCs w:val="32"/>
        </w:rPr>
        <w:t>History</w:t>
      </w:r>
    </w:p>
    <w:p w14:paraId="0A0642E7" w14:textId="77777777" w:rsidR="00DB657A" w:rsidRDefault="00DB657A" w:rsidP="00A81118">
      <w:pPr>
        <w:keepNext/>
        <w:keepLines/>
        <w:spacing w:before="40" w:after="0" w:line="240" w:lineRule="auto"/>
        <w:outlineLvl w:val="1"/>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First effective date</w:t>
      </w:r>
    </w:p>
    <w:p w14:paraId="726380DE" w14:textId="29864B20" w:rsidR="00DB657A" w:rsidRDefault="00CD0C11" w:rsidP="00195B2C">
      <w:r w:rsidRPr="00CD0C11">
        <w:rPr>
          <w:highlight w:val="yellow"/>
        </w:rPr>
        <w:t>_______</w:t>
      </w:r>
      <w:r w:rsidR="00DB657A" w:rsidRPr="00CD0C11">
        <w:rPr>
          <w:highlight w:val="yellow"/>
        </w:rPr>
        <w:t>, 2020</w:t>
      </w:r>
    </w:p>
    <w:p w14:paraId="356CA64E" w14:textId="47430D56" w:rsidR="00A81118" w:rsidRPr="00A81118" w:rsidRDefault="00A81118" w:rsidP="00A81118">
      <w:pPr>
        <w:keepNext/>
        <w:keepLines/>
        <w:spacing w:before="40" w:after="0" w:line="240" w:lineRule="auto"/>
        <w:outlineLvl w:val="1"/>
        <w:rPr>
          <w:rFonts w:asciiTheme="majorHAnsi" w:eastAsiaTheme="majorEastAsia" w:hAnsiTheme="majorHAnsi" w:cstheme="majorBidi"/>
          <w:color w:val="2E74B5" w:themeColor="accent1" w:themeShade="BF"/>
          <w:sz w:val="26"/>
          <w:szCs w:val="26"/>
        </w:rPr>
      </w:pPr>
      <w:r w:rsidRPr="00A81118">
        <w:rPr>
          <w:rFonts w:asciiTheme="majorHAnsi" w:eastAsiaTheme="majorEastAsia" w:hAnsiTheme="majorHAnsi" w:cstheme="majorBidi"/>
          <w:color w:val="2E74B5" w:themeColor="accent1" w:themeShade="BF"/>
          <w:sz w:val="26"/>
          <w:szCs w:val="26"/>
        </w:rPr>
        <w:t>Amended</w:t>
      </w:r>
    </w:p>
    <w:p w14:paraId="2434D5B4" w14:textId="03A2B299" w:rsidR="00A81118" w:rsidRPr="00A81118" w:rsidRDefault="00DD584D" w:rsidP="00A81118">
      <w:pPr>
        <w:spacing w:line="240" w:lineRule="auto"/>
      </w:pPr>
      <w:r>
        <w:rPr>
          <w:rFonts w:cstheme="minorHAnsi"/>
        </w:rPr>
        <w:t>N/A</w:t>
      </w:r>
    </w:p>
    <w:sectPr w:rsidR="00A81118" w:rsidRPr="00A81118" w:rsidSect="00FF6C32">
      <w:headerReference w:type="even" r:id="rId18"/>
      <w:headerReference w:type="default" r:id="rId19"/>
      <w:footerReference w:type="even" r:id="rId20"/>
      <w:footerReference w:type="default" r:id="rId21"/>
      <w:headerReference w:type="first" r:id="rId22"/>
      <w:footerReference w:type="first" r:id="rId2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3FDC5" w14:textId="77777777" w:rsidR="0060169E" w:rsidRDefault="0060169E" w:rsidP="005A2388">
      <w:pPr>
        <w:spacing w:after="0" w:line="240" w:lineRule="auto"/>
      </w:pPr>
      <w:r>
        <w:separator/>
      </w:r>
    </w:p>
  </w:endnote>
  <w:endnote w:type="continuationSeparator" w:id="0">
    <w:p w14:paraId="0C6165F6" w14:textId="77777777" w:rsidR="0060169E" w:rsidRDefault="0060169E" w:rsidP="005A2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B60AC" w14:textId="77777777" w:rsidR="006B2FB6" w:rsidRDefault="006B2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476053"/>
      <w:docPartObj>
        <w:docPartGallery w:val="Page Numbers (Bottom of Page)"/>
        <w:docPartUnique/>
      </w:docPartObj>
    </w:sdtPr>
    <w:sdtEndPr/>
    <w:sdtContent>
      <w:sdt>
        <w:sdtPr>
          <w:id w:val="-1769616900"/>
          <w:docPartObj>
            <w:docPartGallery w:val="Page Numbers (Top of Page)"/>
            <w:docPartUnique/>
          </w:docPartObj>
        </w:sdtPr>
        <w:sdtEndPr/>
        <w:sdtContent>
          <w:p w14:paraId="6D5CC71E" w14:textId="0F626197" w:rsidR="00FF6C32" w:rsidRDefault="00FF6C32">
            <w:pPr>
              <w:pStyle w:val="Footer"/>
              <w:jc w:val="right"/>
            </w:pPr>
            <w:r w:rsidRPr="00FF6C32">
              <w:rPr>
                <w:rFonts w:ascii="Calibri Light" w:hAnsi="Calibri Light" w:cs="Calibri Light"/>
                <w:sz w:val="18"/>
                <w:szCs w:val="18"/>
              </w:rPr>
              <w:t xml:space="preserve">Page </w:t>
            </w:r>
            <w:r w:rsidRPr="00FF6C32">
              <w:rPr>
                <w:rFonts w:ascii="Calibri Light" w:hAnsi="Calibri Light" w:cs="Calibri Light"/>
                <w:b/>
                <w:bCs/>
                <w:sz w:val="18"/>
                <w:szCs w:val="18"/>
              </w:rPr>
              <w:fldChar w:fldCharType="begin"/>
            </w:r>
            <w:r w:rsidRPr="00FF6C32">
              <w:rPr>
                <w:rFonts w:ascii="Calibri Light" w:hAnsi="Calibri Light" w:cs="Calibri Light"/>
                <w:b/>
                <w:bCs/>
                <w:sz w:val="18"/>
                <w:szCs w:val="18"/>
              </w:rPr>
              <w:instrText xml:space="preserve"> PAGE </w:instrText>
            </w:r>
            <w:r w:rsidRPr="00FF6C32">
              <w:rPr>
                <w:rFonts w:ascii="Calibri Light" w:hAnsi="Calibri Light" w:cs="Calibri Light"/>
                <w:b/>
                <w:bCs/>
                <w:sz w:val="18"/>
                <w:szCs w:val="18"/>
              </w:rPr>
              <w:fldChar w:fldCharType="separate"/>
            </w:r>
            <w:r w:rsidR="006B2FB6">
              <w:rPr>
                <w:rFonts w:ascii="Calibri Light" w:hAnsi="Calibri Light" w:cs="Calibri Light"/>
                <w:b/>
                <w:bCs/>
                <w:noProof/>
                <w:sz w:val="18"/>
                <w:szCs w:val="18"/>
              </w:rPr>
              <w:t>3</w:t>
            </w:r>
            <w:r w:rsidRPr="00FF6C32">
              <w:rPr>
                <w:rFonts w:ascii="Calibri Light" w:hAnsi="Calibri Light" w:cs="Calibri Light"/>
                <w:b/>
                <w:bCs/>
                <w:sz w:val="18"/>
                <w:szCs w:val="18"/>
              </w:rPr>
              <w:fldChar w:fldCharType="end"/>
            </w:r>
            <w:r w:rsidRPr="00FF6C32">
              <w:rPr>
                <w:rFonts w:ascii="Calibri Light" w:hAnsi="Calibri Light" w:cs="Calibri Light"/>
                <w:sz w:val="18"/>
                <w:szCs w:val="18"/>
              </w:rPr>
              <w:t xml:space="preserve"> of </w:t>
            </w:r>
            <w:r w:rsidRPr="00FF6C32">
              <w:rPr>
                <w:rFonts w:ascii="Calibri Light" w:hAnsi="Calibri Light" w:cs="Calibri Light"/>
                <w:b/>
                <w:bCs/>
                <w:sz w:val="18"/>
                <w:szCs w:val="18"/>
              </w:rPr>
              <w:fldChar w:fldCharType="begin"/>
            </w:r>
            <w:r w:rsidRPr="00FF6C32">
              <w:rPr>
                <w:rFonts w:ascii="Calibri Light" w:hAnsi="Calibri Light" w:cs="Calibri Light"/>
                <w:b/>
                <w:bCs/>
                <w:sz w:val="18"/>
                <w:szCs w:val="18"/>
              </w:rPr>
              <w:instrText xml:space="preserve"> NUMPAGES  </w:instrText>
            </w:r>
            <w:r w:rsidRPr="00FF6C32">
              <w:rPr>
                <w:rFonts w:ascii="Calibri Light" w:hAnsi="Calibri Light" w:cs="Calibri Light"/>
                <w:b/>
                <w:bCs/>
                <w:sz w:val="18"/>
                <w:szCs w:val="18"/>
              </w:rPr>
              <w:fldChar w:fldCharType="separate"/>
            </w:r>
            <w:r w:rsidR="006B2FB6">
              <w:rPr>
                <w:rFonts w:ascii="Calibri Light" w:hAnsi="Calibri Light" w:cs="Calibri Light"/>
                <w:b/>
                <w:bCs/>
                <w:noProof/>
                <w:sz w:val="18"/>
                <w:szCs w:val="18"/>
              </w:rPr>
              <w:t>3</w:t>
            </w:r>
            <w:r w:rsidRPr="00FF6C32">
              <w:rPr>
                <w:rFonts w:ascii="Calibri Light" w:hAnsi="Calibri Light" w:cs="Calibri Light"/>
                <w:b/>
                <w:bCs/>
                <w:sz w:val="18"/>
                <w:szCs w:val="18"/>
              </w:rPr>
              <w:fldChar w:fldCharType="end"/>
            </w:r>
          </w:p>
        </w:sdtContent>
      </w:sdt>
    </w:sdtContent>
  </w:sdt>
  <w:p w14:paraId="4096B5A6" w14:textId="77777777" w:rsidR="00FF6C32" w:rsidRDefault="00FF6C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CA5E4" w14:textId="77777777" w:rsidR="006B2FB6" w:rsidRDefault="006B2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54981" w14:textId="77777777" w:rsidR="0060169E" w:rsidRDefault="0060169E" w:rsidP="005A2388">
      <w:pPr>
        <w:spacing w:after="0" w:line="240" w:lineRule="auto"/>
      </w:pPr>
      <w:r>
        <w:separator/>
      </w:r>
    </w:p>
  </w:footnote>
  <w:footnote w:type="continuationSeparator" w:id="0">
    <w:p w14:paraId="01CB53AD" w14:textId="77777777" w:rsidR="0060169E" w:rsidRDefault="0060169E" w:rsidP="005A2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83482" w14:textId="77777777" w:rsidR="006B2FB6" w:rsidRDefault="006B2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112DA" w14:textId="77777777" w:rsidR="006B2FB6" w:rsidRDefault="006B2F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E0746" w14:textId="7456389A" w:rsidR="00FF6C32" w:rsidRDefault="006B2FB6" w:rsidP="00FF6C32">
    <w:pPr>
      <w:pStyle w:val="Header"/>
    </w:pPr>
    <w:sdt>
      <w:sdtPr>
        <w:id w:val="1435250743"/>
        <w:docPartObj>
          <w:docPartGallery w:val="Watermarks"/>
          <w:docPartUnique/>
        </w:docPartObj>
      </w:sdtPr>
      <w:sdtContent>
        <w:r>
          <w:rPr>
            <w:noProof/>
          </w:rPr>
          <w:pict w14:anchorId="635C2F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F6C32">
      <w:rPr>
        <w:noProof/>
      </w:rPr>
      <w:drawing>
        <wp:inline distT="0" distB="0" distL="0" distR="0" wp14:anchorId="244A4EE9" wp14:editId="709AFD62">
          <wp:extent cx="2164080" cy="365760"/>
          <wp:effectExtent l="0" t="0" r="7620" b="0"/>
          <wp:docPr id="1" name="Picture 1" title="Department of Enterprise Service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3657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67C2"/>
    <w:multiLevelType w:val="hybridMultilevel"/>
    <w:tmpl w:val="951A9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66DFB"/>
    <w:multiLevelType w:val="hybridMultilevel"/>
    <w:tmpl w:val="22488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E4708"/>
    <w:multiLevelType w:val="hybridMultilevel"/>
    <w:tmpl w:val="8D3EF8BC"/>
    <w:lvl w:ilvl="0" w:tplc="B0425E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73E8A"/>
    <w:multiLevelType w:val="hybridMultilevel"/>
    <w:tmpl w:val="0A4A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F484A"/>
    <w:multiLevelType w:val="hybridMultilevel"/>
    <w:tmpl w:val="EC58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301D7"/>
    <w:multiLevelType w:val="hybridMultilevel"/>
    <w:tmpl w:val="A1281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36767"/>
    <w:multiLevelType w:val="hybridMultilevel"/>
    <w:tmpl w:val="5C5A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91AAB"/>
    <w:multiLevelType w:val="hybridMultilevel"/>
    <w:tmpl w:val="2F48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76D82"/>
    <w:multiLevelType w:val="hybridMultilevel"/>
    <w:tmpl w:val="B0CA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C0017"/>
    <w:multiLevelType w:val="hybridMultilevel"/>
    <w:tmpl w:val="4D90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C4E4B"/>
    <w:multiLevelType w:val="hybridMultilevel"/>
    <w:tmpl w:val="DF0C49E4"/>
    <w:lvl w:ilvl="0" w:tplc="27E86958">
      <w:start w:val="1"/>
      <w:numFmt w:val="upperLetter"/>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F67558"/>
    <w:multiLevelType w:val="hybridMultilevel"/>
    <w:tmpl w:val="172C4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B547BD"/>
    <w:multiLevelType w:val="hybridMultilevel"/>
    <w:tmpl w:val="2722B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97C7B"/>
    <w:multiLevelType w:val="hybridMultilevel"/>
    <w:tmpl w:val="AC52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044D47"/>
    <w:multiLevelType w:val="hybridMultilevel"/>
    <w:tmpl w:val="E73A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8D298C"/>
    <w:multiLevelType w:val="hybridMultilevel"/>
    <w:tmpl w:val="1C52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EB482A"/>
    <w:multiLevelType w:val="hybridMultilevel"/>
    <w:tmpl w:val="8956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693EC2"/>
    <w:multiLevelType w:val="hybridMultilevel"/>
    <w:tmpl w:val="14A6A540"/>
    <w:lvl w:ilvl="0" w:tplc="141271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6514B2"/>
    <w:multiLevelType w:val="hybridMultilevel"/>
    <w:tmpl w:val="5B16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CA3A74"/>
    <w:multiLevelType w:val="hybridMultilevel"/>
    <w:tmpl w:val="4E50D592"/>
    <w:lvl w:ilvl="0" w:tplc="EDBE39E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8F307C"/>
    <w:multiLevelType w:val="hybridMultilevel"/>
    <w:tmpl w:val="60728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024034"/>
    <w:multiLevelType w:val="hybridMultilevel"/>
    <w:tmpl w:val="966C11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FCA4BE9"/>
    <w:multiLevelType w:val="hybridMultilevel"/>
    <w:tmpl w:val="DCCE6070"/>
    <w:lvl w:ilvl="0" w:tplc="B0425E8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5"/>
  </w:num>
  <w:num w:numId="3">
    <w:abstractNumId w:val="10"/>
  </w:num>
  <w:num w:numId="4">
    <w:abstractNumId w:val="19"/>
  </w:num>
  <w:num w:numId="5">
    <w:abstractNumId w:val="13"/>
  </w:num>
  <w:num w:numId="6">
    <w:abstractNumId w:val="12"/>
  </w:num>
  <w:num w:numId="7">
    <w:abstractNumId w:val="4"/>
  </w:num>
  <w:num w:numId="8">
    <w:abstractNumId w:val="14"/>
  </w:num>
  <w:num w:numId="9">
    <w:abstractNumId w:val="8"/>
  </w:num>
  <w:num w:numId="10">
    <w:abstractNumId w:val="21"/>
  </w:num>
  <w:num w:numId="11">
    <w:abstractNumId w:val="17"/>
  </w:num>
  <w:num w:numId="12">
    <w:abstractNumId w:val="20"/>
  </w:num>
  <w:num w:numId="13">
    <w:abstractNumId w:val="6"/>
  </w:num>
  <w:num w:numId="14">
    <w:abstractNumId w:val="3"/>
  </w:num>
  <w:num w:numId="15">
    <w:abstractNumId w:val="0"/>
  </w:num>
  <w:num w:numId="16">
    <w:abstractNumId w:val="18"/>
  </w:num>
  <w:num w:numId="17">
    <w:abstractNumId w:val="7"/>
  </w:num>
  <w:num w:numId="18">
    <w:abstractNumId w:val="1"/>
  </w:num>
  <w:num w:numId="19">
    <w:abstractNumId w:val="9"/>
  </w:num>
  <w:num w:numId="20">
    <w:abstractNumId w:val="22"/>
  </w:num>
  <w:num w:numId="21">
    <w:abstractNumId w:val="2"/>
  </w:num>
  <w:num w:numId="22">
    <w:abstractNumId w:val="1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E7"/>
    <w:rsid w:val="000006A9"/>
    <w:rsid w:val="000641C4"/>
    <w:rsid w:val="00080714"/>
    <w:rsid w:val="00090844"/>
    <w:rsid w:val="00095EF9"/>
    <w:rsid w:val="000A00BA"/>
    <w:rsid w:val="000E1F27"/>
    <w:rsid w:val="00121509"/>
    <w:rsid w:val="00157A23"/>
    <w:rsid w:val="00195B2C"/>
    <w:rsid w:val="001A3D65"/>
    <w:rsid w:val="001B741C"/>
    <w:rsid w:val="001C0356"/>
    <w:rsid w:val="00240609"/>
    <w:rsid w:val="00241EDE"/>
    <w:rsid w:val="00272ED7"/>
    <w:rsid w:val="002B0F44"/>
    <w:rsid w:val="002E618A"/>
    <w:rsid w:val="002F3837"/>
    <w:rsid w:val="003141E0"/>
    <w:rsid w:val="00340303"/>
    <w:rsid w:val="00343C68"/>
    <w:rsid w:val="00364148"/>
    <w:rsid w:val="003779F4"/>
    <w:rsid w:val="0038530C"/>
    <w:rsid w:val="00387DBC"/>
    <w:rsid w:val="003912CE"/>
    <w:rsid w:val="003B4E6D"/>
    <w:rsid w:val="003B632F"/>
    <w:rsid w:val="003E15C3"/>
    <w:rsid w:val="00440109"/>
    <w:rsid w:val="00490FD5"/>
    <w:rsid w:val="004D54D1"/>
    <w:rsid w:val="005A2388"/>
    <w:rsid w:val="005E616F"/>
    <w:rsid w:val="0060169E"/>
    <w:rsid w:val="00625432"/>
    <w:rsid w:val="00646BEC"/>
    <w:rsid w:val="006620E7"/>
    <w:rsid w:val="00685D8A"/>
    <w:rsid w:val="00686050"/>
    <w:rsid w:val="006B2FB6"/>
    <w:rsid w:val="006E1676"/>
    <w:rsid w:val="00715DAB"/>
    <w:rsid w:val="00727380"/>
    <w:rsid w:val="00745B29"/>
    <w:rsid w:val="0075761B"/>
    <w:rsid w:val="007710A9"/>
    <w:rsid w:val="00786EFD"/>
    <w:rsid w:val="007D1037"/>
    <w:rsid w:val="007D20DE"/>
    <w:rsid w:val="007F076B"/>
    <w:rsid w:val="008443B5"/>
    <w:rsid w:val="0088691A"/>
    <w:rsid w:val="008A59FC"/>
    <w:rsid w:val="008E5747"/>
    <w:rsid w:val="00924961"/>
    <w:rsid w:val="00926935"/>
    <w:rsid w:val="00932C56"/>
    <w:rsid w:val="0094300F"/>
    <w:rsid w:val="009665A0"/>
    <w:rsid w:val="009B7337"/>
    <w:rsid w:val="009C3201"/>
    <w:rsid w:val="009D2CA1"/>
    <w:rsid w:val="009D4A7D"/>
    <w:rsid w:val="009D744F"/>
    <w:rsid w:val="00A32AD8"/>
    <w:rsid w:val="00A4531C"/>
    <w:rsid w:val="00A66B77"/>
    <w:rsid w:val="00A76FE6"/>
    <w:rsid w:val="00A81118"/>
    <w:rsid w:val="00AE6BC3"/>
    <w:rsid w:val="00AF0CAB"/>
    <w:rsid w:val="00B02B67"/>
    <w:rsid w:val="00B0711F"/>
    <w:rsid w:val="00B14CD0"/>
    <w:rsid w:val="00B17253"/>
    <w:rsid w:val="00B7420D"/>
    <w:rsid w:val="00B75D30"/>
    <w:rsid w:val="00BB7877"/>
    <w:rsid w:val="00BD273D"/>
    <w:rsid w:val="00BE1452"/>
    <w:rsid w:val="00BF0E69"/>
    <w:rsid w:val="00BF31BF"/>
    <w:rsid w:val="00C10D3E"/>
    <w:rsid w:val="00C119B9"/>
    <w:rsid w:val="00C264CA"/>
    <w:rsid w:val="00C666A6"/>
    <w:rsid w:val="00C7077A"/>
    <w:rsid w:val="00CD0C11"/>
    <w:rsid w:val="00CE2C57"/>
    <w:rsid w:val="00CE6479"/>
    <w:rsid w:val="00D0246A"/>
    <w:rsid w:val="00D12404"/>
    <w:rsid w:val="00D378F3"/>
    <w:rsid w:val="00DB657A"/>
    <w:rsid w:val="00DD584D"/>
    <w:rsid w:val="00DD5FA4"/>
    <w:rsid w:val="00DD6978"/>
    <w:rsid w:val="00E200FA"/>
    <w:rsid w:val="00E25C52"/>
    <w:rsid w:val="00E378E3"/>
    <w:rsid w:val="00E54934"/>
    <w:rsid w:val="00E574AE"/>
    <w:rsid w:val="00E908CE"/>
    <w:rsid w:val="00ED3880"/>
    <w:rsid w:val="00F01EB6"/>
    <w:rsid w:val="00F23A3F"/>
    <w:rsid w:val="00F256FD"/>
    <w:rsid w:val="00F350FD"/>
    <w:rsid w:val="00F35E2E"/>
    <w:rsid w:val="00F562C8"/>
    <w:rsid w:val="00F8711B"/>
    <w:rsid w:val="00F935E8"/>
    <w:rsid w:val="00FB2D63"/>
    <w:rsid w:val="00FE3A8F"/>
    <w:rsid w:val="00FE6354"/>
    <w:rsid w:val="00FF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62A6DB3"/>
  <w15:chartTrackingRefBased/>
  <w15:docId w15:val="{C663BFA5-5B73-4C94-9F7E-36035326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1"/>
    <w:qFormat/>
    <w:rsid w:val="00B17253"/>
  </w:style>
  <w:style w:type="paragraph" w:styleId="Heading1">
    <w:name w:val="heading 1"/>
    <w:basedOn w:val="Normal"/>
    <w:next w:val="Normal"/>
    <w:link w:val="Heading1Char"/>
    <w:autoRedefine/>
    <w:uiPriority w:val="9"/>
    <w:qFormat/>
    <w:rsid w:val="00A81118"/>
    <w:pPr>
      <w:keepNext/>
      <w:keepLines/>
      <w:pBdr>
        <w:top w:val="single" w:sz="4" w:space="1" w:color="222A35" w:themeColor="text2" w:themeShade="80"/>
      </w:pBdr>
      <w:spacing w:before="240" w:line="240" w:lineRule="auto"/>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A32AD8"/>
    <w:pPr>
      <w:keepNext/>
      <w:keepLines/>
      <w:numPr>
        <w:numId w:val="3"/>
      </w:numPr>
      <w:spacing w:before="40" w:after="0" w:line="240" w:lineRule="auto"/>
      <w:outlineLvl w:val="1"/>
    </w:pPr>
    <w:rPr>
      <w:rFonts w:asciiTheme="majorHAnsi" w:eastAsiaTheme="majorEastAsia" w:hAnsiTheme="majorHAnsi" w:cstheme="majorBidi"/>
      <w:color w:val="2F5496" w:themeColor="accent5" w:themeShade="BF"/>
      <w:sz w:val="26"/>
      <w:szCs w:val="26"/>
    </w:rPr>
  </w:style>
  <w:style w:type="paragraph" w:styleId="Heading3">
    <w:name w:val="heading 3"/>
    <w:basedOn w:val="Normal"/>
    <w:next w:val="Normal"/>
    <w:link w:val="Heading3Char"/>
    <w:uiPriority w:val="9"/>
    <w:unhideWhenUsed/>
    <w:qFormat/>
    <w:rsid w:val="003912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E6479"/>
    <w:pPr>
      <w:numPr>
        <w:ilvl w:val="1"/>
      </w:numPr>
      <w:spacing w:after="120" w:line="240" w:lineRule="auto"/>
    </w:pPr>
    <w:rPr>
      <w:rFonts w:ascii="Georgia" w:eastAsiaTheme="majorEastAsia" w:hAnsi="Georgia" w:cstheme="majorBidi"/>
      <w:b/>
      <w:iCs/>
      <w:noProof/>
      <w:color w:val="1F4E79" w:themeColor="accent1" w:themeShade="80"/>
      <w:lang w:eastAsia="zh-TW" w:bidi="en-US"/>
    </w:rPr>
  </w:style>
  <w:style w:type="character" w:customStyle="1" w:styleId="SubtitleChar">
    <w:name w:val="Subtitle Char"/>
    <w:basedOn w:val="DefaultParagraphFont"/>
    <w:link w:val="Subtitle"/>
    <w:uiPriority w:val="11"/>
    <w:rsid w:val="00CE6479"/>
    <w:rPr>
      <w:rFonts w:ascii="Georgia" w:eastAsiaTheme="majorEastAsia" w:hAnsi="Georgia" w:cstheme="majorBidi"/>
      <w:b/>
      <w:iCs/>
      <w:noProof/>
      <w:color w:val="1F4E79" w:themeColor="accent1" w:themeShade="80"/>
      <w:lang w:eastAsia="zh-TW" w:bidi="en-US"/>
    </w:rPr>
  </w:style>
  <w:style w:type="character" w:styleId="Hyperlink">
    <w:name w:val="Hyperlink"/>
    <w:basedOn w:val="DefaultParagraphFont"/>
    <w:uiPriority w:val="99"/>
    <w:unhideWhenUsed/>
    <w:rsid w:val="00CE6479"/>
    <w:rPr>
      <w:color w:val="0563C1" w:themeColor="hyperlink"/>
      <w:u w:val="single"/>
    </w:rPr>
  </w:style>
  <w:style w:type="paragraph" w:customStyle="1" w:styleId="InfoBlock">
    <w:name w:val="Info Block"/>
    <w:basedOn w:val="Normal"/>
    <w:link w:val="InfoBlockChar"/>
    <w:qFormat/>
    <w:rsid w:val="00CE6479"/>
    <w:pPr>
      <w:spacing w:before="60" w:after="60" w:line="240" w:lineRule="auto"/>
    </w:pPr>
    <w:rPr>
      <w:rFonts w:ascii="Arial" w:hAnsi="Arial" w:cs="Arial"/>
      <w:sz w:val="20"/>
      <w:szCs w:val="20"/>
      <w:lang w:bidi="en-US"/>
    </w:rPr>
  </w:style>
  <w:style w:type="character" w:customStyle="1" w:styleId="InfoBlockChar">
    <w:name w:val="Info Block Char"/>
    <w:basedOn w:val="DefaultParagraphFont"/>
    <w:link w:val="InfoBlock"/>
    <w:rsid w:val="00CE6479"/>
    <w:rPr>
      <w:rFonts w:ascii="Arial" w:hAnsi="Arial" w:cs="Arial"/>
      <w:sz w:val="20"/>
      <w:szCs w:val="20"/>
      <w:lang w:bidi="en-US"/>
    </w:rPr>
  </w:style>
  <w:style w:type="table" w:styleId="TableGrid">
    <w:name w:val="Table Grid"/>
    <w:basedOn w:val="TableNormal"/>
    <w:uiPriority w:val="59"/>
    <w:rsid w:val="00CE6479"/>
    <w:pPr>
      <w:spacing w:after="0"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3912CE"/>
    <w:pPr>
      <w:spacing w:after="0" w:line="240" w:lineRule="auto"/>
      <w:contextualSpacing/>
    </w:pPr>
    <w:rPr>
      <w:rFonts w:asciiTheme="majorHAnsi" w:eastAsiaTheme="majorEastAsia" w:hAnsiTheme="majorHAnsi" w:cstheme="majorBidi"/>
      <w:color w:val="1F3864" w:themeColor="accent5" w:themeShade="80"/>
      <w:spacing w:val="-10"/>
      <w:kern w:val="28"/>
      <w:sz w:val="56"/>
      <w:szCs w:val="56"/>
    </w:rPr>
  </w:style>
  <w:style w:type="character" w:customStyle="1" w:styleId="TitleChar">
    <w:name w:val="Title Char"/>
    <w:basedOn w:val="DefaultParagraphFont"/>
    <w:link w:val="Title"/>
    <w:uiPriority w:val="10"/>
    <w:rsid w:val="003912CE"/>
    <w:rPr>
      <w:rFonts w:asciiTheme="majorHAnsi" w:eastAsiaTheme="majorEastAsia" w:hAnsiTheme="majorHAnsi" w:cstheme="majorBidi"/>
      <w:color w:val="1F3864" w:themeColor="accent5" w:themeShade="80"/>
      <w:spacing w:val="-10"/>
      <w:kern w:val="28"/>
      <w:sz w:val="56"/>
      <w:szCs w:val="56"/>
    </w:rPr>
  </w:style>
  <w:style w:type="character" w:customStyle="1" w:styleId="Heading1Char">
    <w:name w:val="Heading 1 Char"/>
    <w:basedOn w:val="DefaultParagraphFont"/>
    <w:link w:val="Heading1"/>
    <w:uiPriority w:val="9"/>
    <w:rsid w:val="00A81118"/>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A32AD8"/>
    <w:rPr>
      <w:rFonts w:asciiTheme="majorHAnsi" w:eastAsiaTheme="majorEastAsia" w:hAnsiTheme="majorHAnsi" w:cstheme="majorBidi"/>
      <w:color w:val="2F5496" w:themeColor="accent5" w:themeShade="BF"/>
      <w:sz w:val="26"/>
      <w:szCs w:val="26"/>
    </w:rPr>
  </w:style>
  <w:style w:type="paragraph" w:styleId="NoSpacing">
    <w:name w:val="No Spacing"/>
    <w:aliases w:val="Normal 3"/>
    <w:uiPriority w:val="1"/>
    <w:rsid w:val="00F935E8"/>
    <w:pPr>
      <w:spacing w:after="0" w:line="240" w:lineRule="auto"/>
    </w:pPr>
    <w:rPr>
      <w:rFonts w:ascii="Arial" w:hAnsi="Arial" w:cs="Arial"/>
      <w:sz w:val="20"/>
      <w:szCs w:val="20"/>
      <w:lang w:bidi="en-US"/>
    </w:rPr>
  </w:style>
  <w:style w:type="paragraph" w:styleId="ListParagraph">
    <w:name w:val="List Paragraph"/>
    <w:basedOn w:val="Normal"/>
    <w:uiPriority w:val="34"/>
    <w:qFormat/>
    <w:rsid w:val="00F935E8"/>
    <w:pPr>
      <w:ind w:left="720"/>
      <w:contextualSpacing/>
    </w:pPr>
  </w:style>
  <w:style w:type="paragraph" w:styleId="NormalWeb">
    <w:name w:val="Normal (Web)"/>
    <w:basedOn w:val="Normal"/>
    <w:uiPriority w:val="99"/>
    <w:semiHidden/>
    <w:unhideWhenUsed/>
    <w:rsid w:val="005E616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A2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388"/>
  </w:style>
  <w:style w:type="paragraph" w:styleId="Footer">
    <w:name w:val="footer"/>
    <w:basedOn w:val="Normal"/>
    <w:link w:val="FooterChar"/>
    <w:uiPriority w:val="99"/>
    <w:unhideWhenUsed/>
    <w:rsid w:val="005A2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388"/>
  </w:style>
  <w:style w:type="paragraph" w:styleId="BalloonText">
    <w:name w:val="Balloon Text"/>
    <w:basedOn w:val="Normal"/>
    <w:link w:val="BalloonTextChar"/>
    <w:uiPriority w:val="99"/>
    <w:semiHidden/>
    <w:unhideWhenUsed/>
    <w:rsid w:val="00625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432"/>
    <w:rPr>
      <w:rFonts w:ascii="Segoe UI" w:hAnsi="Segoe UI" w:cs="Segoe UI"/>
      <w:sz w:val="18"/>
      <w:szCs w:val="18"/>
    </w:rPr>
  </w:style>
  <w:style w:type="character" w:styleId="FollowedHyperlink">
    <w:name w:val="FollowedHyperlink"/>
    <w:basedOn w:val="DefaultParagraphFont"/>
    <w:uiPriority w:val="99"/>
    <w:semiHidden/>
    <w:unhideWhenUsed/>
    <w:rsid w:val="008A59FC"/>
    <w:rPr>
      <w:color w:val="954F72" w:themeColor="followedHyperlink"/>
      <w:u w:val="single"/>
    </w:rPr>
  </w:style>
  <w:style w:type="paragraph" w:customStyle="1" w:styleId="Normal2">
    <w:name w:val="Normal2"/>
    <w:basedOn w:val="Normal"/>
    <w:link w:val="Normal2Char"/>
    <w:qFormat/>
    <w:rsid w:val="00C666A6"/>
    <w:pPr>
      <w:ind w:left="360"/>
    </w:pPr>
  </w:style>
  <w:style w:type="character" w:customStyle="1" w:styleId="Normal2Char">
    <w:name w:val="Normal2 Char"/>
    <w:basedOn w:val="DefaultParagraphFont"/>
    <w:link w:val="Normal2"/>
    <w:rsid w:val="00C666A6"/>
  </w:style>
  <w:style w:type="character" w:customStyle="1" w:styleId="Heading3Char">
    <w:name w:val="Heading 3 Char"/>
    <w:basedOn w:val="DefaultParagraphFont"/>
    <w:link w:val="Heading3"/>
    <w:uiPriority w:val="9"/>
    <w:rsid w:val="003912CE"/>
    <w:rPr>
      <w:rFonts w:asciiTheme="majorHAnsi" w:eastAsiaTheme="majorEastAsia" w:hAnsiTheme="majorHAnsi" w:cstheme="majorBidi"/>
      <w:color w:val="1F4D78" w:themeColor="accent1" w:themeShade="7F"/>
      <w:sz w:val="24"/>
      <w:szCs w:val="24"/>
    </w:rPr>
  </w:style>
  <w:style w:type="paragraph" w:customStyle="1" w:styleId="ReferenceTopLine">
    <w:name w:val="ReferenceTopLine"/>
    <w:basedOn w:val="Normal"/>
    <w:link w:val="ReferenceTopLineChar"/>
    <w:autoRedefine/>
    <w:qFormat/>
    <w:rsid w:val="00686050"/>
    <w:pPr>
      <w:pBdr>
        <w:top w:val="single" w:sz="12" w:space="1" w:color="1F3864" w:themeColor="accent5" w:themeShade="80"/>
      </w:pBdr>
      <w:spacing w:before="160" w:after="60" w:line="240" w:lineRule="auto"/>
    </w:pPr>
    <w:rPr>
      <w:b/>
      <w:color w:val="1F3864" w:themeColor="accent5" w:themeShade="80"/>
    </w:rPr>
  </w:style>
  <w:style w:type="paragraph" w:customStyle="1" w:styleId="ReferenceBottomLine">
    <w:name w:val="ReferenceBottomLine"/>
    <w:basedOn w:val="ReferenceTopLine"/>
    <w:link w:val="ReferenceBottomLineChar"/>
    <w:autoRedefine/>
    <w:qFormat/>
    <w:rsid w:val="00195B2C"/>
    <w:pPr>
      <w:pBdr>
        <w:top w:val="none" w:sz="0" w:space="0" w:color="auto"/>
        <w:bottom w:val="single" w:sz="12" w:space="1" w:color="1F3864" w:themeColor="accent5" w:themeShade="80"/>
      </w:pBdr>
      <w:spacing w:before="0" w:after="0" w:line="276" w:lineRule="auto"/>
      <w:ind w:left="2088" w:hanging="2088"/>
    </w:pPr>
  </w:style>
  <w:style w:type="character" w:customStyle="1" w:styleId="ReferenceTopLineChar">
    <w:name w:val="ReferenceTopLine Char"/>
    <w:basedOn w:val="DefaultParagraphFont"/>
    <w:link w:val="ReferenceTopLine"/>
    <w:rsid w:val="00686050"/>
    <w:rPr>
      <w:b/>
      <w:color w:val="1F3864" w:themeColor="accent5" w:themeShade="80"/>
    </w:rPr>
  </w:style>
  <w:style w:type="character" w:styleId="Emphasis">
    <w:name w:val="Emphasis"/>
    <w:basedOn w:val="DefaultParagraphFont"/>
    <w:uiPriority w:val="20"/>
    <w:qFormat/>
    <w:rsid w:val="009D4A7D"/>
    <w:rPr>
      <w:rFonts w:ascii="Arial" w:hAnsi="Arial" w:cs="Arial"/>
      <w:i/>
      <w:iCs/>
      <w:sz w:val="22"/>
      <w:szCs w:val="22"/>
    </w:rPr>
  </w:style>
  <w:style w:type="character" w:customStyle="1" w:styleId="ReferenceBottomLineChar">
    <w:name w:val="ReferenceBottomLine Char"/>
    <w:basedOn w:val="ReferenceTopLineChar"/>
    <w:link w:val="ReferenceBottomLine"/>
    <w:rsid w:val="00195B2C"/>
    <w:rPr>
      <w:b/>
      <w:color w:val="1F3864" w:themeColor="accent5" w:themeShade="80"/>
    </w:rPr>
  </w:style>
  <w:style w:type="paragraph" w:styleId="BodyText">
    <w:name w:val="Body Text"/>
    <w:basedOn w:val="Normal"/>
    <w:link w:val="BodyTextChar"/>
    <w:rsid w:val="009D4A7D"/>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D4A7D"/>
    <w:rPr>
      <w:rFonts w:ascii="Times New Roman" w:eastAsia="Times New Roman" w:hAnsi="Times New Roman" w:cs="Times New Roman"/>
      <w:sz w:val="20"/>
      <w:szCs w:val="20"/>
    </w:rPr>
  </w:style>
  <w:style w:type="paragraph" w:customStyle="1" w:styleId="ListBullet4A">
    <w:name w:val="List Bullet 4A"/>
    <w:autoRedefine/>
    <w:rsid w:val="009D4A7D"/>
    <w:pPr>
      <w:spacing w:before="60" w:after="60" w:line="240" w:lineRule="auto"/>
      <w:ind w:left="403"/>
    </w:pPr>
    <w:rPr>
      <w:rFonts w:ascii="Times New Roman" w:eastAsia="Times New Roman" w:hAnsi="Times New Roman" w:cs="Times New Roman"/>
      <w:noProof/>
      <w:szCs w:val="20"/>
    </w:rPr>
  </w:style>
  <w:style w:type="character" w:styleId="Strong">
    <w:name w:val="Strong"/>
    <w:uiPriority w:val="22"/>
    <w:qFormat/>
    <w:rsid w:val="009D4A7D"/>
    <w:rPr>
      <w:rFonts w:cs="Arial"/>
      <w:color w:val="2E74B5" w:themeColor="accent1" w:themeShade="BF"/>
      <w:sz w:val="28"/>
      <w:szCs w:val="28"/>
    </w:rPr>
  </w:style>
  <w:style w:type="paragraph" w:customStyle="1" w:styleId="Normal20">
    <w:name w:val="Normal 2"/>
    <w:basedOn w:val="Normal"/>
    <w:link w:val="Normal2Char0"/>
    <w:qFormat/>
    <w:rsid w:val="009D4A7D"/>
    <w:pPr>
      <w:spacing w:after="200" w:line="240" w:lineRule="auto"/>
      <w:ind w:left="360"/>
    </w:pPr>
    <w:rPr>
      <w:rFonts w:ascii="Arial" w:hAnsi="Arial"/>
      <w:lang w:bidi="en-US"/>
    </w:rPr>
  </w:style>
  <w:style w:type="character" w:customStyle="1" w:styleId="Normal2Char0">
    <w:name w:val="Normal 2 Char"/>
    <w:basedOn w:val="DefaultParagraphFont"/>
    <w:link w:val="Normal20"/>
    <w:rsid w:val="009D4A7D"/>
    <w:rPr>
      <w:rFonts w:ascii="Arial" w:hAnsi="Arial"/>
      <w:lang w:bidi="en-US"/>
    </w:rPr>
  </w:style>
  <w:style w:type="paragraph" w:customStyle="1" w:styleId="TableContent">
    <w:name w:val="TableContent"/>
    <w:basedOn w:val="Normal"/>
    <w:link w:val="TableContentChar"/>
    <w:qFormat/>
    <w:rsid w:val="007D20DE"/>
    <w:pPr>
      <w:spacing w:before="60" w:after="60"/>
    </w:pPr>
    <w:rPr>
      <w:lang w:bidi="en-US"/>
    </w:rPr>
  </w:style>
  <w:style w:type="character" w:customStyle="1" w:styleId="TableContentChar">
    <w:name w:val="TableContent Char"/>
    <w:basedOn w:val="DefaultParagraphFont"/>
    <w:link w:val="TableContent"/>
    <w:rsid w:val="007D20DE"/>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539332">
      <w:bodyDiv w:val="1"/>
      <w:marLeft w:val="0"/>
      <w:marRight w:val="0"/>
      <w:marTop w:val="0"/>
      <w:marBottom w:val="0"/>
      <w:divBdr>
        <w:top w:val="none" w:sz="0" w:space="0" w:color="auto"/>
        <w:left w:val="none" w:sz="0" w:space="0" w:color="auto"/>
        <w:bottom w:val="none" w:sz="0" w:space="0" w:color="auto"/>
        <w:right w:val="none" w:sz="0" w:space="0" w:color="auto"/>
      </w:divBdr>
      <w:divsChild>
        <w:div w:id="1517111591">
          <w:marLeft w:val="0"/>
          <w:marRight w:val="0"/>
          <w:marTop w:val="0"/>
          <w:marBottom w:val="0"/>
          <w:divBdr>
            <w:top w:val="none" w:sz="0" w:space="0" w:color="auto"/>
            <w:left w:val="none" w:sz="0" w:space="0" w:color="auto"/>
            <w:bottom w:val="none" w:sz="0" w:space="0" w:color="auto"/>
            <w:right w:val="none" w:sz="0" w:space="0" w:color="auto"/>
          </w:divBdr>
          <w:divsChild>
            <w:div w:id="17316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s.wa.gov/sites/default/files/public/documents/About/Procurement_reform/Policies/DES-170-00ComplaintsProtests.pdf?=9dda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app.leg.wa.gov/RCW/default.aspx?cite=39.26.170" TargetMode="External"/><Relationship Id="rId17" Type="http://schemas.openxmlformats.org/officeDocument/2006/relationships/hyperlink" Target="file:///\\des.wa.lcl\doc\CPRM\Enterprise-Policy\Miscellaneous%20Policy%20Team%20Folders\Policy%20&amp;%20Protest%20Manager%20Files\Protests\Protest%20Process%20Improvement\Sample%20Protest%20Response%20Letter%20DRAFT%2011-6-19.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es.wa.lcl\doc\CPRM\Enterprise-Policy\Miscellaneous%20Policy%20Team%20Folders\Policy%20&amp;%20Protest%20Manager%20Files\Protests\Protest%20Process%20Improvement\Sample%20Protest%20Review%20and%20Conclusion%20DRAFT%2011-6-19.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leg.wa.gov/RCW/default.aspx?cite=39.26.170"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des.wa.lcl\doc\CPRM\Enterprise-Policy\Miscellaneous%20Policy%20Team%20Folders\Policy%20&amp;%20Protest%20Manager%20Files\Protests\Protest%20Process%20Improvement\Sample%20Protest%20Response%20Letter%20DRAFT%2011-6-19.docx"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es.wa.lcl\doc\CPRM\Enterprise-Policy\Miscellaneous%20Policy%20Team%20Folders\Policy%20&amp;%20Protest%20Manager%20Files\Protests\Protest%20Process%20Improvement\Sample%20Protest%20Review%20and%20Conclusion%20DRAFT%2011-6-19.docx"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4f5159fd-921a-44d6-8151-f12e0923e5fd">Template</Category>
    <Work_x0020_in_x0020_Progress_x0020_Status xmlns="4f5159fd-921a-44d6-8151-f12e0923e5fd">Choose One</Work_x0020_in_x0020_Progress_x0020_Status>
    <Binder_x0020_Content xmlns="4f5159fd-921a-44d6-8151-f12e0923e5fd">false</Binder_x0020_Content>
    <Status xmlns="4f5159fd-921a-44d6-8151-f12e0923e5fd">Choose One</Status>
    <Number xmlns="4f5159fd-921a-44d6-8151-f12e0923e5fd" xsi:nil="true"/>
    <Approved_x0020_for_x0020_Next_x0020_Revfies xmlns="4f5159fd-921a-44d6-8151-f12e0923e5fd">N/A</Approved_x0020_for_x0020_Next_x0020_Revfies>
    <Target_x0020_Completion xmlns="4f5159fd-921a-44d6-8151-f12e0923e5fd" xsi:nil="true"/>
    <Next_x0020_Milestone xmlns="4f5159fd-921a-44d6-8151-f12e0923e5fd" xsi:nil="true"/>
    <Approved xmlns="4f5159fd-921a-44d6-8151-f12e0923e5fd">false</Approved>
    <Status_x0020_Report xmlns="4f5159fd-921a-44d6-8151-f12e0923e5fd">false</Status_x0020_Report>
    <vagg xmlns="4f5159fd-921a-44d6-8151-f12e0923e5fd" xsi:nil="true"/>
    <Sunset_x0020_review xmlns="4f5159fd-921a-44d6-8151-f12e0923e5fd" xsi:nil="true"/>
    <ReportOwner xmlns="http://schemas.microsoft.com/sharepoint/v3">
      <UserInfo>
        <DisplayName/>
        <AccountId xsi:nil="true"/>
        <AccountType/>
      </UserInfo>
    </ReportOwner>
    <Division xmlns="4f5159fd-921a-44d6-8151-f12e0923e5fd" xsi:nil="true"/>
    <Level xmlns="4f5159fd-921a-44d6-8151-f12e0923e5fd">Choose 1</Level>
    <Program xmlns="4f5159fd-921a-44d6-8151-f12e0923e5fd">Choose a Program</Program>
    <Agency_x0020_Priority xmlns="4f5159fd-921a-44d6-8151-f12e0923e5fd" xsi:nil="true"/>
    <Last_x0020_update xmlns="4f5159fd-921a-44d6-8151-f12e0923e5fd" xsi:nil="true"/>
    <Notes0 xmlns="4f5159fd-921a-44d6-8151-f12e0923e5f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EE8E039E9B974CA18EE7D9FC68490D" ma:contentTypeVersion="23" ma:contentTypeDescription="Create a new document." ma:contentTypeScope="" ma:versionID="873a1d8e8762d115b4beef5c3dce1a8a">
  <xsd:schema xmlns:xsd="http://www.w3.org/2001/XMLSchema" xmlns:xs="http://www.w3.org/2001/XMLSchema" xmlns:p="http://schemas.microsoft.com/office/2006/metadata/properties" xmlns:ns1="http://schemas.microsoft.com/sharepoint/v3" xmlns:ns2="4f5159fd-921a-44d6-8151-f12e0923e5fd" targetNamespace="http://schemas.microsoft.com/office/2006/metadata/properties" ma:root="true" ma:fieldsID="7c4d1c6fbf51f16700006435ffd58654" ns1:_="" ns2:_="">
    <xsd:import namespace="http://schemas.microsoft.com/sharepoint/v3"/>
    <xsd:import namespace="4f5159fd-921a-44d6-8151-f12e0923e5fd"/>
    <xsd:element name="properties">
      <xsd:complexType>
        <xsd:sequence>
          <xsd:element name="documentManagement">
            <xsd:complexType>
              <xsd:all>
                <xsd:element ref="ns2:Division" minOccurs="0"/>
                <xsd:element ref="ns2:Program" minOccurs="0"/>
                <xsd:element ref="ns2:Status" minOccurs="0"/>
                <xsd:element ref="ns2:Category" minOccurs="0"/>
                <xsd:element ref="ns2:vagg" minOccurs="0"/>
                <xsd:element ref="ns2:Approved" minOccurs="0"/>
                <xsd:element ref="ns2:Last_x0020_update" minOccurs="0"/>
                <xsd:element ref="ns2:Sunset_x0020_review" minOccurs="0"/>
                <xsd:element ref="ns2:Number" minOccurs="0"/>
                <xsd:element ref="ns2:Level" minOccurs="0"/>
                <xsd:element ref="ns2:Work_x0020_in_x0020_Progress_x0020_Status" minOccurs="0"/>
                <xsd:element ref="ns2:Notes0" minOccurs="0"/>
                <xsd:element ref="ns2:Approved_x0020_for_x0020_Next_x0020_Revfies" minOccurs="0"/>
                <xsd:element ref="ns2:Next_x0020_Milestone" minOccurs="0"/>
                <xsd:element ref="ns2:Target_x0020_Completion" minOccurs="0"/>
                <xsd:element ref="ns2:Agency_x0020_Priority" minOccurs="0"/>
                <xsd:element ref="ns2:Binder_x0020_Content" minOccurs="0"/>
                <xsd:element ref="ns2:Status_x0020_Report" minOccurs="0"/>
                <xsd:element ref="ns1:Report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26"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5159fd-921a-44d6-8151-f12e0923e5fd" elementFormDefault="qualified">
    <xsd:import namespace="http://schemas.microsoft.com/office/2006/documentManagement/types"/>
    <xsd:import namespace="http://schemas.microsoft.com/office/infopath/2007/PartnerControls"/>
    <xsd:element name="Division" ma:index="8" nillable="true" ma:displayName="Division" ma:format="Dropdown" ma:internalName="Division">
      <xsd:simpleType>
        <xsd:restriction base="dms:Choice">
          <xsd:enumeration value="Choose One"/>
          <xsd:enumeration value="Buildings &amp; Grounds"/>
          <xsd:enumeration value="Business Development"/>
          <xsd:enumeration value="Business Resources"/>
          <xsd:enumeration value="Campus Security and Access Systems"/>
          <xsd:enumeration value="Contracts Procurement"/>
          <xsd:enumeration value="Enterprise Technology Services"/>
          <xsd:enumeration value="Executive Office"/>
          <xsd:enumeration value="Finance"/>
          <xsd:enumeration value="Government Relations"/>
          <xsd:enumeration value="Organizational Development"/>
          <xsd:enumeration value="Risk Management"/>
          <xsd:enumeration value="Workforce"/>
        </xsd:restriction>
      </xsd:simpleType>
    </xsd:element>
    <xsd:element name="Program" ma:index="9" nillable="true" ma:displayName="Program" ma:default="Choose a Program" ma:format="Dropdown" ma:internalName="Program">
      <xsd:simpleType>
        <xsd:restriction base="dms:Choice">
          <xsd:enumeration value="Choose a Program"/>
          <xsd:enumeration value="Audit"/>
          <xsd:enumeration value="Agency Contracting"/>
          <xsd:enumeration value="Enterprise Contracting Policy Unit"/>
          <xsd:enumeration value="Legal"/>
          <xsd:enumeration value="N/A"/>
          <xsd:enumeration value="Policy and Rules"/>
          <xsd:enumeration value="State Building Code Council"/>
          <xsd:enumeration value="Enterprise Goods &amp; Svcs Procurement"/>
          <xsd:enumeration value="Enterprise IT Procurement"/>
        </xsd:restriction>
      </xsd:simpleType>
    </xsd:element>
    <xsd:element name="Status" ma:index="10" nillable="true" ma:displayName="Standing" ma:default="Choose One" ma:description="This column lists the development progress of a new document or an approved document being updated" ma:format="Dropdown" ma:internalName="Status">
      <xsd:simpleType>
        <xsd:restriction base="dms:Choice">
          <xsd:enumeration value="Choose One"/>
          <xsd:enumeration value="Current"/>
          <xsd:enumeration value="N/A"/>
          <xsd:enumeration value="Obsolete"/>
          <xsd:enumeration value="Past Review Date"/>
          <xsd:enumeration value="Unknown"/>
          <xsd:enumeration value="Work in Progress (new)"/>
          <xsd:enumeration value="Work in Progress (amend)"/>
        </xsd:restriction>
      </xsd:simpleType>
    </xsd:element>
    <xsd:element name="Category" ma:index="11" nillable="true" ma:displayName="Category" ma:default="Choose One" ma:description="Type of document" ma:format="Dropdown" ma:internalName="Category">
      <xsd:simpleType>
        <xsd:restriction base="dms:Choice">
          <xsd:enumeration value="Choose One"/>
          <xsd:enumeration value="Appendix"/>
          <xsd:enumeration value="Binder tools"/>
          <xsd:enumeration value="Directive"/>
          <xsd:enumeration value="FAQ"/>
          <xsd:enumeration value="Form"/>
          <xsd:enumeration value="Guide or manual"/>
          <xsd:enumeration value="Literature"/>
          <xsd:enumeration value="Notice"/>
          <xsd:enumeration value="Other"/>
          <xsd:enumeration value="Plan"/>
          <xsd:enumeration value="Policy"/>
          <xsd:enumeration value="Procedure"/>
          <xsd:enumeration value="Resource"/>
          <xsd:enumeration value="Standard"/>
          <xsd:enumeration value="Template"/>
          <xsd:enumeration value="Web Content"/>
        </xsd:restriction>
      </xsd:simpleType>
    </xsd:element>
    <xsd:element name="vagg" ma:index="12" nillable="true" ma:displayName="Topic" ma:internalName="vagg">
      <xsd:simpleType>
        <xsd:restriction base="dms:Text"/>
      </xsd:simpleType>
    </xsd:element>
    <xsd:element name="Approved" ma:index="13" nillable="true" ma:displayName="Review Approved" ma:default="0" ma:description="This indicates if the document has been approved at the status level to move up in status" ma:internalName="Approved">
      <xsd:simpleType>
        <xsd:restriction base="dms:Boolean"/>
      </xsd:simpleType>
    </xsd:element>
    <xsd:element name="Last_x0020_update" ma:index="14" nillable="true" ma:displayName="Last Milestone" ma:description="This is when changes were last made and approved." ma:format="DateOnly" ma:internalName="Last_x0020_update">
      <xsd:simpleType>
        <xsd:restriction base="dms:DateTime"/>
      </xsd:simpleType>
    </xsd:element>
    <xsd:element name="Sunset_x0020_review" ma:index="15" nillable="true" ma:displayName="Sunset" ma:description="This is the scheduled date for the next review" ma:format="DateOnly" ma:internalName="Sunset_x0020_review">
      <xsd:simpleType>
        <xsd:restriction base="dms:DateTime"/>
      </xsd:simpleType>
    </xsd:element>
    <xsd:element name="Number" ma:index="16" nillable="true" ma:displayName="Number" ma:description="Numbers are used to identify and monitor controlled documents.  If the user is allowed to make changes - no number is needed" ma:internalName="Number">
      <xsd:simpleType>
        <xsd:restriction base="dms:Text">
          <xsd:maxLength value="255"/>
        </xsd:restriction>
      </xsd:simpleType>
    </xsd:element>
    <xsd:element name="Level" ma:index="17" nillable="true" ma:displayName="Level" ma:default="Choose 1" ma:format="Dropdown" ma:internalName="Level">
      <xsd:simpleType>
        <xsd:restriction base="dms:Choice">
          <xsd:enumeration value="Choose 1"/>
          <xsd:enumeration value="Enterprise"/>
          <xsd:enumeration value="Administrative"/>
          <xsd:enumeration value="Divisional"/>
          <xsd:enumeration value="N/A"/>
        </xsd:restriction>
      </xsd:simpleType>
    </xsd:element>
    <xsd:element name="Work_x0020_in_x0020_Progress_x0020_Status" ma:index="18" nillable="true" ma:displayName="Milestone Status" ma:default="Choose One" ma:description="This data indicates the progress of a new document development or updating an existing document" ma:format="Dropdown" ma:internalName="Work_x0020_in_x0020_Progress_x0020_Status">
      <xsd:simpleType>
        <xsd:restriction base="dms:Choice">
          <xsd:enumeration value="Choose One"/>
          <xsd:enumeration value="AD Reviewing"/>
          <xsd:enumeration value="Adopted"/>
          <xsd:enumeration value="Approved"/>
          <xsd:enumeration value="Archived"/>
          <xsd:enumeration value="Author/Owner draft"/>
          <xsd:enumeration value="Council Reviewing"/>
          <xsd:enumeration value="Draft Dump"/>
          <xsd:enumeration value="Exec Reviewing"/>
          <xsd:enumeration value="N/A"/>
          <xsd:enumeration value="Not Started"/>
          <xsd:enumeration value="Other Review"/>
          <xsd:enumeration value="PM Reviewing"/>
          <xsd:enumeration value="Posted"/>
          <xsd:enumeration value="Ready to Post"/>
          <xsd:enumeration value="Stakeholder Comment"/>
          <xsd:enumeration value="Team Reviewing"/>
          <xsd:enumeration value="Work Stopped"/>
        </xsd:restriction>
      </xsd:simpleType>
    </xsd:element>
    <xsd:element name="Notes0" ma:index="19" nillable="true" ma:displayName="Notes" ma:internalName="Notes0">
      <xsd:simpleType>
        <xsd:restriction base="dms:Note"/>
      </xsd:simpleType>
    </xsd:element>
    <xsd:element name="Approved_x0020_for_x0020_Next_x0020_Revfies" ma:index="20" nillable="true" ma:displayName="Approved for Next Review" ma:default="N/A" ma:format="Dropdown" ma:internalName="Approved_x0020_for_x0020_Next_x0020_Revfies">
      <xsd:simpleType>
        <xsd:restriction base="dms:Choice">
          <xsd:enumeration value="N/A"/>
          <xsd:enumeration value="Yes"/>
          <xsd:enumeration value="No"/>
          <xsd:enumeration value="Thinking about it"/>
        </xsd:restriction>
      </xsd:simpleType>
    </xsd:element>
    <xsd:element name="Next_x0020_Milestone" ma:index="21" nillable="true" ma:displayName="Next Milestone" ma:format="DateOnly" ma:internalName="Next_x0020_Milestone">
      <xsd:simpleType>
        <xsd:restriction base="dms:DateTime"/>
      </xsd:simpleType>
    </xsd:element>
    <xsd:element name="Target_x0020_Completion" ma:index="22" nillable="true" ma:displayName="Target Completion" ma:format="DateOnly" ma:internalName="Target_x0020_Completion">
      <xsd:simpleType>
        <xsd:restriction base="dms:DateTime"/>
      </xsd:simpleType>
    </xsd:element>
    <xsd:element name="Agency_x0020_Priority" ma:index="23" nillable="true" ma:displayName="Agency Priority" ma:decimals="0" ma:internalName="Agency_x0020_Priority" ma:percentage="FALSE">
      <xsd:simpleType>
        <xsd:restriction base="dms:Number">
          <xsd:maxInclusive value="20"/>
          <xsd:minInclusive value="0"/>
        </xsd:restriction>
      </xsd:simpleType>
    </xsd:element>
    <xsd:element name="Binder_x0020_Content" ma:index="24" nillable="true" ma:displayName="Binder Content" ma:default="0" ma:description="Checking yes indicates that this file is included in the policy binder" ma:internalName="Binder_x0020_Content">
      <xsd:simpleType>
        <xsd:restriction base="dms:Boolean"/>
      </xsd:simpleType>
    </xsd:element>
    <xsd:element name="Status_x0020_Report" ma:index="25" nillable="true" ma:displayName="Status Report" ma:default="0" ma:description="Check yes if you want this document to show up in the &quot;official&quot; status report" ma:internalName="Status_x0020_Repo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9353F-D45F-4816-9F9F-7DA7F0E3FC9A}">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4f5159fd-921a-44d6-8151-f12e0923e5fd"/>
    <ds:schemaRef ds:uri="http://www.w3.org/XML/1998/namespace"/>
    <ds:schemaRef ds:uri="http://purl.org/dc/dcmitype/"/>
  </ds:schemaRefs>
</ds:datastoreItem>
</file>

<file path=customXml/itemProps2.xml><?xml version="1.0" encoding="utf-8"?>
<ds:datastoreItem xmlns:ds="http://schemas.openxmlformats.org/officeDocument/2006/customXml" ds:itemID="{67DDC5B9-333E-4F1C-8042-31BC928DCC39}">
  <ds:schemaRefs>
    <ds:schemaRef ds:uri="http://schemas.microsoft.com/sharepoint/v3/contenttype/forms"/>
  </ds:schemaRefs>
</ds:datastoreItem>
</file>

<file path=customXml/itemProps3.xml><?xml version="1.0" encoding="utf-8"?>
<ds:datastoreItem xmlns:ds="http://schemas.openxmlformats.org/officeDocument/2006/customXml" ds:itemID="{B006E1D9-2C6F-42A1-A6C7-1FBEF91AF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159fd-921a-44d6-8151-f12e0923e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71F0F4-FB12-413A-8096-6A63AA109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Pre-Formatted Accessible Procedure Template</vt:lpstr>
    </vt:vector>
  </TitlesOfParts>
  <Company>Washington Technology Solutions</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Pre-Formatted Accessible Procedure Template</dc:title>
  <dc:subject/>
  <dc:creator>Greenwood, Deborah (DES)</dc:creator>
  <cp:keywords/>
  <dc:description>accessible format</dc:description>
  <cp:lastModifiedBy>Warnock, Christine (DES)</cp:lastModifiedBy>
  <cp:revision>4</cp:revision>
  <cp:lastPrinted>2019-03-27T20:31:00Z</cp:lastPrinted>
  <dcterms:created xsi:type="dcterms:W3CDTF">2020-05-01T18:40:00Z</dcterms:created>
  <dcterms:modified xsi:type="dcterms:W3CDTF">2020-05-22T18:30:00Z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0x01010059EE8E039E9B974CA18EE7D9FC68490D</vt:lpwstr>
  </property>
</Properties>
</file>