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170" w:rsidRPr="00D83168" w:rsidRDefault="009C6D06" w:rsidP="00521170">
      <w:pPr>
        <w:rPr>
          <w:rFonts w:ascii="Arial" w:hAnsi="Arial" w:cs="Arial"/>
          <w:b/>
          <w:sz w:val="36"/>
          <w:szCs w:val="36"/>
        </w:rPr>
      </w:pPr>
      <w:r w:rsidRPr="00D83168">
        <w:rPr>
          <w:rFonts w:ascii="Arial" w:hAnsi="Arial" w:cs="Arial"/>
          <w:b/>
          <w:sz w:val="36"/>
          <w:szCs w:val="36"/>
        </w:rPr>
        <w:t>Executive Order</w:t>
      </w:r>
      <w:r w:rsidR="00521170" w:rsidRPr="00D83168">
        <w:rPr>
          <w:rFonts w:ascii="Arial" w:hAnsi="Arial" w:cs="Arial"/>
          <w:b/>
          <w:sz w:val="36"/>
          <w:szCs w:val="36"/>
        </w:rPr>
        <w:t xml:space="preserve"> 12-06 Reporting Instructions</w:t>
      </w:r>
    </w:p>
    <w:p w:rsidR="0038776A" w:rsidRPr="003363C9" w:rsidRDefault="00521170" w:rsidP="00D83168">
      <w:pPr>
        <w:spacing w:after="240"/>
        <w:rPr>
          <w:rFonts w:ascii="Arial" w:hAnsi="Arial" w:cs="Arial"/>
        </w:rPr>
      </w:pPr>
      <w:r w:rsidRPr="003363C9">
        <w:rPr>
          <w:rFonts w:ascii="Arial" w:hAnsi="Arial" w:cs="Arial"/>
        </w:rPr>
        <w:t>Please fill out the attached Executive Order 12-06</w:t>
      </w:r>
      <w:r w:rsidR="009C6D06" w:rsidRPr="003363C9">
        <w:rPr>
          <w:rFonts w:ascii="Arial" w:hAnsi="Arial" w:cs="Arial"/>
        </w:rPr>
        <w:t xml:space="preserve"> (EO 12-06)</w:t>
      </w:r>
      <w:r w:rsidRPr="003363C9">
        <w:rPr>
          <w:rFonts w:ascii="Arial" w:hAnsi="Arial" w:cs="Arial"/>
        </w:rPr>
        <w:t xml:space="preserve"> Reporting Form (Word document), and the attached EO 12-06 Agency Pro</w:t>
      </w:r>
      <w:r w:rsidR="009C6D06" w:rsidRPr="003363C9">
        <w:rPr>
          <w:rFonts w:ascii="Arial" w:hAnsi="Arial" w:cs="Arial"/>
        </w:rPr>
        <w:t>gress Checklist (Excel document</w:t>
      </w:r>
      <w:r w:rsidRPr="003363C9">
        <w:rPr>
          <w:rFonts w:ascii="Arial" w:hAnsi="Arial" w:cs="Arial"/>
        </w:rPr>
        <w:t>).   Return by email attachm</w:t>
      </w:r>
      <w:r w:rsidR="008E4312" w:rsidRPr="003363C9">
        <w:rPr>
          <w:rFonts w:ascii="Arial" w:hAnsi="Arial" w:cs="Arial"/>
        </w:rPr>
        <w:t>ent to Donna Albert, DES Energy</w:t>
      </w:r>
      <w:r w:rsidR="009C6D06" w:rsidRPr="003363C9">
        <w:rPr>
          <w:rFonts w:ascii="Arial" w:hAnsi="Arial" w:cs="Arial"/>
        </w:rPr>
        <w:t xml:space="preserve">, </w:t>
      </w:r>
      <w:hyperlink r:id="rId8" w:history="1">
        <w:r w:rsidRPr="003363C9">
          <w:rPr>
            <w:rStyle w:val="Hyperlink"/>
            <w:rFonts w:ascii="Arial" w:hAnsi="Arial" w:cs="Arial"/>
          </w:rPr>
          <w:t>donna.albert@des.wa.gov</w:t>
        </w:r>
      </w:hyperlink>
      <w:r w:rsidRPr="003363C9">
        <w:rPr>
          <w:rFonts w:ascii="Arial" w:hAnsi="Arial" w:cs="Arial"/>
        </w:rPr>
        <w:t>.</w:t>
      </w:r>
      <w:r w:rsidR="002D00CA">
        <w:rPr>
          <w:rFonts w:ascii="Arial" w:hAnsi="Arial" w:cs="Arial"/>
        </w:rPr>
        <w:t xml:space="preserve">  </w:t>
      </w:r>
      <w:r w:rsidR="00B0528A">
        <w:rPr>
          <w:rFonts w:ascii="Arial" w:hAnsi="Arial" w:cs="Arial"/>
        </w:rPr>
        <w:t xml:space="preserve">Please attach all documents in pdf format.  Attach the spreadsheet in both pdf and Excel format, so we can aggregate the data in Excel.  </w:t>
      </w:r>
      <w:r w:rsidR="002D00CA">
        <w:rPr>
          <w:rFonts w:ascii="Arial" w:hAnsi="Arial" w:cs="Arial"/>
        </w:rPr>
        <w:t>If you have any questions, please call Donna at 360-</w:t>
      </w:r>
      <w:r w:rsidR="00B0528A">
        <w:rPr>
          <w:rFonts w:ascii="Arial" w:hAnsi="Arial" w:cs="Arial"/>
        </w:rPr>
        <w:t>489</w:t>
      </w:r>
      <w:r w:rsidR="002D00CA">
        <w:rPr>
          <w:rFonts w:ascii="Arial" w:hAnsi="Arial" w:cs="Arial"/>
        </w:rPr>
        <w:t>-</w:t>
      </w:r>
      <w:r w:rsidR="00B0528A">
        <w:rPr>
          <w:rFonts w:ascii="Arial" w:hAnsi="Arial" w:cs="Arial"/>
        </w:rPr>
        <w:t>2420</w:t>
      </w:r>
      <w:r w:rsidR="002D00CA">
        <w:rPr>
          <w:rFonts w:ascii="Arial" w:hAnsi="Arial" w:cs="Arial"/>
        </w:rPr>
        <w:t>.</w:t>
      </w:r>
    </w:p>
    <w:p w:rsidR="009C6D06" w:rsidRPr="003363C9" w:rsidRDefault="009C6D06" w:rsidP="00191E69">
      <w:pPr>
        <w:spacing w:after="0"/>
        <w:rPr>
          <w:rFonts w:ascii="Arial" w:hAnsi="Arial" w:cs="Arial"/>
          <w:b/>
        </w:rPr>
      </w:pPr>
      <w:r w:rsidRPr="003363C9">
        <w:rPr>
          <w:rFonts w:ascii="Arial" w:hAnsi="Arial" w:cs="Arial"/>
          <w:b/>
        </w:rPr>
        <w:t>Agency Director’s Cover Letter</w:t>
      </w:r>
    </w:p>
    <w:p w:rsidR="009C6D06" w:rsidRPr="003363C9" w:rsidRDefault="009C6D06" w:rsidP="008E4312">
      <w:pPr>
        <w:rPr>
          <w:rFonts w:ascii="Arial" w:hAnsi="Arial" w:cs="Arial"/>
        </w:rPr>
      </w:pPr>
      <w:r w:rsidRPr="003363C9">
        <w:rPr>
          <w:rFonts w:ascii="Arial" w:hAnsi="Arial" w:cs="Arial"/>
        </w:rPr>
        <w:t>Provide a cover letter signed by the director with a short summary of agency goals for energy efficiency improvements and benchmarking activities.</w:t>
      </w:r>
    </w:p>
    <w:p w:rsidR="0038776A" w:rsidRPr="003363C9" w:rsidRDefault="0038776A" w:rsidP="008E4312">
      <w:pPr>
        <w:spacing w:after="0"/>
        <w:rPr>
          <w:rFonts w:ascii="Arial" w:hAnsi="Arial" w:cs="Arial"/>
          <w:b/>
        </w:rPr>
      </w:pPr>
      <w:r w:rsidRPr="003363C9">
        <w:rPr>
          <w:rFonts w:ascii="Arial" w:hAnsi="Arial" w:cs="Arial"/>
          <w:b/>
        </w:rPr>
        <w:t>Executive Order 12-06 Reporting Form (Word document)</w:t>
      </w:r>
    </w:p>
    <w:p w:rsidR="0038776A" w:rsidRPr="003363C9" w:rsidRDefault="0038776A" w:rsidP="00D83168">
      <w:pPr>
        <w:spacing w:after="240"/>
        <w:rPr>
          <w:rFonts w:ascii="Arial" w:hAnsi="Arial" w:cs="Arial"/>
        </w:rPr>
      </w:pPr>
      <w:r w:rsidRPr="003363C9">
        <w:rPr>
          <w:rFonts w:ascii="Arial" w:hAnsi="Arial" w:cs="Arial"/>
        </w:rPr>
        <w:t xml:space="preserve">Provide short responses to the four questions.  Expand the boxes as needed, limiting the completed document to </w:t>
      </w:r>
      <w:r w:rsidR="009C6D06" w:rsidRPr="003363C9">
        <w:rPr>
          <w:rFonts w:ascii="Arial" w:hAnsi="Arial" w:cs="Arial"/>
        </w:rPr>
        <w:t>four</w:t>
      </w:r>
      <w:r w:rsidRPr="003363C9">
        <w:rPr>
          <w:rFonts w:ascii="Arial" w:hAnsi="Arial" w:cs="Arial"/>
        </w:rPr>
        <w:t xml:space="preserve"> pages.</w:t>
      </w:r>
    </w:p>
    <w:p w:rsidR="0038776A" w:rsidRPr="003363C9" w:rsidRDefault="0038776A" w:rsidP="008E4312">
      <w:pPr>
        <w:spacing w:after="0"/>
        <w:rPr>
          <w:rFonts w:ascii="Arial" w:hAnsi="Arial" w:cs="Arial"/>
          <w:b/>
        </w:rPr>
      </w:pPr>
      <w:r w:rsidRPr="003363C9">
        <w:rPr>
          <w:rFonts w:ascii="Arial" w:hAnsi="Arial" w:cs="Arial"/>
          <w:b/>
        </w:rPr>
        <w:t>EO 12-06 Agency Progress Checklist (Excel document)</w:t>
      </w:r>
    </w:p>
    <w:p w:rsidR="00521170" w:rsidRPr="003363C9" w:rsidRDefault="00BC1828" w:rsidP="00D83168">
      <w:pPr>
        <w:rPr>
          <w:rFonts w:ascii="Arial" w:hAnsi="Arial" w:cs="Arial"/>
        </w:rPr>
      </w:pPr>
      <w:r w:rsidRPr="003363C9">
        <w:rPr>
          <w:rFonts w:ascii="Arial" w:hAnsi="Arial" w:cs="Arial"/>
        </w:rPr>
        <w:t xml:space="preserve">The first worksheet tab provides an example of a completed Agency Progress Checklist.   The second worksheet tab provides a complete download of all agency buildings </w:t>
      </w:r>
      <w:r w:rsidR="00251B36" w:rsidRPr="003363C9">
        <w:rPr>
          <w:rFonts w:ascii="Arial" w:hAnsi="Arial" w:cs="Arial"/>
        </w:rPr>
        <w:t xml:space="preserve">from the OFM Facility Inventory, </w:t>
      </w:r>
      <w:r w:rsidRPr="003363C9">
        <w:rPr>
          <w:rFonts w:ascii="Arial" w:hAnsi="Arial" w:cs="Arial"/>
        </w:rPr>
        <w:t>already formatted for your report.  Delete buildings which belong to the other agencies, leaving only your agency buildings in your report.  Put an “X” in each column as needed to indicate agency progress in implementing the requirements of EO 12-06.  A description for each checklist heading follows.  Here’s what the checklist headings look like</w:t>
      </w:r>
      <w:r w:rsidR="00521170" w:rsidRPr="003363C9">
        <w:rPr>
          <w:rFonts w:ascii="Arial" w:hAnsi="Arial" w:cs="Arial"/>
        </w:rPr>
        <w:t>:</w:t>
      </w:r>
    </w:p>
    <w:tbl>
      <w:tblPr>
        <w:tblW w:w="6878" w:type="dxa"/>
        <w:tblInd w:w="93" w:type="dxa"/>
        <w:tblLook w:val="04A0" w:firstRow="1" w:lastRow="0" w:firstColumn="1" w:lastColumn="0" w:noHBand="0" w:noVBand="1"/>
      </w:tblPr>
      <w:tblGrid>
        <w:gridCol w:w="507"/>
        <w:gridCol w:w="487"/>
        <w:gridCol w:w="502"/>
        <w:gridCol w:w="482"/>
        <w:gridCol w:w="482"/>
        <w:gridCol w:w="538"/>
        <w:gridCol w:w="522"/>
        <w:gridCol w:w="512"/>
        <w:gridCol w:w="482"/>
        <w:gridCol w:w="482"/>
        <w:gridCol w:w="482"/>
        <w:gridCol w:w="482"/>
        <w:gridCol w:w="459"/>
        <w:gridCol w:w="459"/>
      </w:tblGrid>
      <w:tr w:rsidR="00521170" w:rsidRPr="003363C9" w:rsidTr="00521170">
        <w:trPr>
          <w:trHeight w:val="4056"/>
        </w:trPr>
        <w:tc>
          <w:tcPr>
            <w:tcW w:w="507" w:type="dxa"/>
            <w:tcBorders>
              <w:top w:val="single" w:sz="4" w:space="0" w:color="auto"/>
              <w:left w:val="single" w:sz="4" w:space="0" w:color="auto"/>
              <w:bottom w:val="single" w:sz="4" w:space="0" w:color="auto"/>
              <w:right w:val="single" w:sz="4" w:space="0" w:color="auto"/>
            </w:tcBorders>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No Benchmarking Required</w:t>
            </w:r>
          </w:p>
        </w:tc>
        <w:tc>
          <w:tcPr>
            <w:tcW w:w="487" w:type="dxa"/>
            <w:tcBorders>
              <w:top w:val="single" w:sz="4" w:space="0" w:color="auto"/>
              <w:left w:val="nil"/>
              <w:bottom w:val="single" w:sz="4" w:space="0" w:color="auto"/>
              <w:right w:val="single" w:sz="4" w:space="0" w:color="auto"/>
            </w:tcBorders>
            <w:shd w:val="clear" w:color="auto" w:fill="EBF1DE"/>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Benchmarking Required</w:t>
            </w:r>
          </w:p>
        </w:tc>
        <w:tc>
          <w:tcPr>
            <w:tcW w:w="502" w:type="dxa"/>
            <w:tcBorders>
              <w:top w:val="single" w:sz="4" w:space="0" w:color="auto"/>
              <w:left w:val="nil"/>
              <w:bottom w:val="single" w:sz="4" w:space="0" w:color="auto"/>
              <w:right w:val="single" w:sz="4" w:space="0" w:color="auto"/>
            </w:tcBorders>
            <w:shd w:val="clear" w:color="auto" w:fill="EBF1DE"/>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 xml:space="preserve">Benchmarking Completed </w:t>
            </w:r>
          </w:p>
        </w:tc>
        <w:tc>
          <w:tcPr>
            <w:tcW w:w="482" w:type="dxa"/>
            <w:tcBorders>
              <w:top w:val="single" w:sz="4" w:space="0" w:color="auto"/>
              <w:left w:val="nil"/>
              <w:bottom w:val="single" w:sz="4" w:space="0" w:color="auto"/>
              <w:right w:val="single" w:sz="4" w:space="0" w:color="auto"/>
            </w:tcBorders>
            <w:shd w:val="clear" w:color="auto" w:fill="EBF1DE"/>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 xml:space="preserve">Energy Data in Portfolio Manager Current </w:t>
            </w:r>
          </w:p>
        </w:tc>
        <w:tc>
          <w:tcPr>
            <w:tcW w:w="482" w:type="dxa"/>
            <w:tcBorders>
              <w:top w:val="single" w:sz="4" w:space="0" w:color="auto"/>
              <w:left w:val="nil"/>
              <w:bottom w:val="single" w:sz="4" w:space="0" w:color="auto"/>
              <w:right w:val="single" w:sz="4" w:space="0" w:color="auto"/>
            </w:tcBorders>
            <w:shd w:val="clear" w:color="auto" w:fill="DAEEF3"/>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No Preliminary Audit Required</w:t>
            </w:r>
          </w:p>
        </w:tc>
        <w:tc>
          <w:tcPr>
            <w:tcW w:w="538" w:type="dxa"/>
            <w:tcBorders>
              <w:top w:val="single" w:sz="4" w:space="0" w:color="auto"/>
              <w:left w:val="nil"/>
              <w:bottom w:val="single" w:sz="4" w:space="0" w:color="auto"/>
              <w:right w:val="single" w:sz="4" w:space="0" w:color="auto"/>
            </w:tcBorders>
            <w:shd w:val="clear" w:color="auto" w:fill="DAEEF3"/>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Comprehensive Preliminary Audit Requested</w:t>
            </w:r>
          </w:p>
        </w:tc>
        <w:tc>
          <w:tcPr>
            <w:tcW w:w="522" w:type="dxa"/>
            <w:tcBorders>
              <w:top w:val="single" w:sz="4" w:space="0" w:color="auto"/>
              <w:left w:val="nil"/>
              <w:bottom w:val="single" w:sz="4" w:space="0" w:color="auto"/>
              <w:right w:val="single" w:sz="4" w:space="0" w:color="auto"/>
            </w:tcBorders>
            <w:shd w:val="clear" w:color="auto" w:fill="DAEEF3"/>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Comprehensive Preliminary Audit Completed</w:t>
            </w:r>
          </w:p>
        </w:tc>
        <w:tc>
          <w:tcPr>
            <w:tcW w:w="512" w:type="dxa"/>
            <w:tcBorders>
              <w:top w:val="single" w:sz="4" w:space="0" w:color="auto"/>
              <w:left w:val="nil"/>
              <w:bottom w:val="single" w:sz="4" w:space="0" w:color="auto"/>
              <w:right w:val="single" w:sz="4" w:space="0" w:color="auto"/>
            </w:tcBorders>
            <w:shd w:val="clear" w:color="auto" w:fill="DAEEF3"/>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No Cost Effective Energy Conservation Measures Identified</w:t>
            </w:r>
          </w:p>
        </w:tc>
        <w:tc>
          <w:tcPr>
            <w:tcW w:w="482" w:type="dxa"/>
            <w:tcBorders>
              <w:top w:val="single" w:sz="4" w:space="0" w:color="auto"/>
              <w:left w:val="nil"/>
              <w:bottom w:val="single" w:sz="4" w:space="0" w:color="auto"/>
              <w:right w:val="single" w:sz="4" w:space="0" w:color="auto"/>
            </w:tcBorders>
            <w:shd w:val="clear" w:color="auto" w:fill="E4DFEC"/>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Investment Grade Audit Initiated</w:t>
            </w:r>
          </w:p>
        </w:tc>
        <w:tc>
          <w:tcPr>
            <w:tcW w:w="482" w:type="dxa"/>
            <w:tcBorders>
              <w:top w:val="single" w:sz="4" w:space="0" w:color="auto"/>
              <w:left w:val="nil"/>
              <w:bottom w:val="single" w:sz="4" w:space="0" w:color="auto"/>
              <w:right w:val="single" w:sz="4" w:space="0" w:color="auto"/>
            </w:tcBorders>
            <w:shd w:val="clear" w:color="auto" w:fill="E4DFEC"/>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Investment Grade Audit Completed</w:t>
            </w:r>
          </w:p>
        </w:tc>
        <w:tc>
          <w:tcPr>
            <w:tcW w:w="482" w:type="dxa"/>
            <w:tcBorders>
              <w:top w:val="single" w:sz="4" w:space="0" w:color="auto"/>
              <w:left w:val="nil"/>
              <w:bottom w:val="single" w:sz="4" w:space="0" w:color="auto"/>
              <w:right w:val="single" w:sz="4" w:space="0" w:color="auto"/>
            </w:tcBorders>
            <w:shd w:val="clear" w:color="auto" w:fill="E4DFEC"/>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No Cost Effective Projects Identified</w:t>
            </w:r>
          </w:p>
        </w:tc>
        <w:tc>
          <w:tcPr>
            <w:tcW w:w="482" w:type="dxa"/>
            <w:tcBorders>
              <w:top w:val="single" w:sz="4" w:space="0" w:color="auto"/>
              <w:left w:val="nil"/>
              <w:bottom w:val="single" w:sz="4" w:space="0" w:color="auto"/>
              <w:right w:val="single" w:sz="4" w:space="0" w:color="auto"/>
            </w:tcBorders>
            <w:shd w:val="clear" w:color="auto" w:fill="F2DCDB"/>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Cost Effective Projects Initiated</w:t>
            </w:r>
          </w:p>
        </w:tc>
        <w:tc>
          <w:tcPr>
            <w:tcW w:w="459" w:type="dxa"/>
            <w:tcBorders>
              <w:top w:val="single" w:sz="4" w:space="0" w:color="auto"/>
              <w:left w:val="nil"/>
              <w:bottom w:val="single" w:sz="4" w:space="0" w:color="auto"/>
              <w:right w:val="single" w:sz="4" w:space="0" w:color="auto"/>
            </w:tcBorders>
            <w:shd w:val="clear" w:color="auto" w:fill="F2DCDB"/>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All Cost Effective Projects Completed</w:t>
            </w:r>
          </w:p>
        </w:tc>
        <w:tc>
          <w:tcPr>
            <w:tcW w:w="459" w:type="dxa"/>
            <w:tcBorders>
              <w:top w:val="single" w:sz="4" w:space="0" w:color="auto"/>
              <w:left w:val="nil"/>
              <w:bottom w:val="single" w:sz="4" w:space="0" w:color="auto"/>
              <w:right w:val="single" w:sz="4" w:space="0" w:color="auto"/>
            </w:tcBorders>
            <w:textDirection w:val="btLr"/>
            <w:vAlign w:val="bottom"/>
            <w:hideMark/>
          </w:tcPr>
          <w:p w:rsidR="00521170" w:rsidRPr="003363C9" w:rsidRDefault="00521170">
            <w:pPr>
              <w:spacing w:after="0" w:line="240" w:lineRule="auto"/>
              <w:rPr>
                <w:rFonts w:ascii="Arial" w:eastAsia="Times New Roman" w:hAnsi="Arial" w:cs="Arial"/>
                <w:sz w:val="20"/>
                <w:szCs w:val="20"/>
              </w:rPr>
            </w:pPr>
            <w:r w:rsidRPr="003363C9">
              <w:rPr>
                <w:rFonts w:ascii="Arial" w:eastAsia="Times New Roman" w:hAnsi="Arial" w:cs="Arial"/>
                <w:sz w:val="20"/>
                <w:szCs w:val="20"/>
              </w:rPr>
              <w:t>All Required Actions Completed and Current</w:t>
            </w:r>
          </w:p>
        </w:tc>
      </w:tr>
    </w:tbl>
    <w:p w:rsidR="00BC1828" w:rsidRPr="003363C9" w:rsidRDefault="00BC1828" w:rsidP="00D83168">
      <w:pPr>
        <w:spacing w:before="240" w:after="0"/>
        <w:rPr>
          <w:rFonts w:ascii="Arial" w:hAnsi="Arial" w:cs="Arial"/>
          <w:b/>
          <w:i/>
        </w:rPr>
      </w:pPr>
      <w:r w:rsidRPr="003363C9">
        <w:rPr>
          <w:rFonts w:ascii="Arial" w:hAnsi="Arial" w:cs="Arial"/>
          <w:b/>
          <w:i/>
        </w:rPr>
        <w:t>No Benchmarking Required</w:t>
      </w:r>
    </w:p>
    <w:p w:rsidR="0078117D" w:rsidRPr="003363C9" w:rsidRDefault="000B33D9" w:rsidP="00B661A8">
      <w:pPr>
        <w:spacing w:after="0"/>
        <w:rPr>
          <w:rFonts w:ascii="Arial" w:hAnsi="Arial" w:cs="Arial"/>
        </w:rPr>
      </w:pPr>
      <w:r w:rsidRPr="003363C9">
        <w:rPr>
          <w:rFonts w:ascii="Arial" w:hAnsi="Arial" w:cs="Arial"/>
        </w:rPr>
        <w:t>Please p</w:t>
      </w:r>
      <w:r w:rsidR="006A7EC1" w:rsidRPr="003363C9">
        <w:rPr>
          <w:rFonts w:ascii="Arial" w:hAnsi="Arial" w:cs="Arial"/>
        </w:rPr>
        <w:t>ut an “X” in</w:t>
      </w:r>
      <w:r w:rsidR="00BC1828" w:rsidRPr="003363C9">
        <w:rPr>
          <w:rFonts w:ascii="Arial" w:hAnsi="Arial" w:cs="Arial"/>
        </w:rPr>
        <w:t xml:space="preserve"> this box if this building is not required by EO 12-06 to be benchmarked.  </w:t>
      </w:r>
    </w:p>
    <w:p w:rsidR="0078117D" w:rsidRPr="003363C9" w:rsidRDefault="00BC1828" w:rsidP="0078117D">
      <w:pPr>
        <w:pStyle w:val="ListParagraph"/>
        <w:numPr>
          <w:ilvl w:val="0"/>
          <w:numId w:val="11"/>
        </w:numPr>
        <w:spacing w:after="0"/>
        <w:rPr>
          <w:rFonts w:ascii="Arial" w:hAnsi="Arial" w:cs="Arial"/>
        </w:rPr>
      </w:pPr>
      <w:r w:rsidRPr="003363C9">
        <w:rPr>
          <w:rFonts w:ascii="Arial" w:hAnsi="Arial" w:cs="Arial"/>
        </w:rPr>
        <w:t xml:space="preserve">Buildings having less than 10,000 </w:t>
      </w:r>
      <w:r w:rsidR="006A7EC1" w:rsidRPr="003363C9">
        <w:rPr>
          <w:rFonts w:ascii="Arial" w:hAnsi="Arial" w:cs="Arial"/>
        </w:rPr>
        <w:t>gross square feet (</w:t>
      </w:r>
      <w:proofErr w:type="spellStart"/>
      <w:r w:rsidR="006A7EC1" w:rsidRPr="003363C9">
        <w:rPr>
          <w:rFonts w:ascii="Arial" w:hAnsi="Arial" w:cs="Arial"/>
        </w:rPr>
        <w:t>g</w:t>
      </w:r>
      <w:r w:rsidRPr="003363C9">
        <w:rPr>
          <w:rFonts w:ascii="Arial" w:hAnsi="Arial" w:cs="Arial"/>
        </w:rPr>
        <w:t>sf</w:t>
      </w:r>
      <w:proofErr w:type="spellEnd"/>
      <w:r w:rsidR="006A7EC1" w:rsidRPr="003363C9">
        <w:rPr>
          <w:rFonts w:ascii="Arial" w:hAnsi="Arial" w:cs="Arial"/>
        </w:rPr>
        <w:t>)</w:t>
      </w:r>
      <w:r w:rsidRPr="003363C9">
        <w:rPr>
          <w:rFonts w:ascii="Arial" w:hAnsi="Arial" w:cs="Arial"/>
        </w:rPr>
        <w:t xml:space="preserve"> of conditioned space are not required to be benchmarked</w:t>
      </w:r>
      <w:r w:rsidR="006A7EC1" w:rsidRPr="003363C9">
        <w:rPr>
          <w:rFonts w:ascii="Arial" w:hAnsi="Arial" w:cs="Arial"/>
        </w:rPr>
        <w:t>, unless they are on a campus having</w:t>
      </w:r>
      <w:r w:rsidRPr="003363C9">
        <w:rPr>
          <w:rFonts w:ascii="Arial" w:hAnsi="Arial" w:cs="Arial"/>
        </w:rPr>
        <w:t xml:space="preserve"> more than 10,000 </w:t>
      </w:r>
      <w:proofErr w:type="spellStart"/>
      <w:r w:rsidR="006A7EC1" w:rsidRPr="003363C9">
        <w:rPr>
          <w:rFonts w:ascii="Arial" w:hAnsi="Arial" w:cs="Arial"/>
        </w:rPr>
        <w:t>g</w:t>
      </w:r>
      <w:r w:rsidRPr="003363C9">
        <w:rPr>
          <w:rFonts w:ascii="Arial" w:hAnsi="Arial" w:cs="Arial"/>
        </w:rPr>
        <w:t>sf</w:t>
      </w:r>
      <w:proofErr w:type="spellEnd"/>
      <w:r w:rsidRPr="003363C9">
        <w:rPr>
          <w:rFonts w:ascii="Arial" w:hAnsi="Arial" w:cs="Arial"/>
        </w:rPr>
        <w:t xml:space="preserve"> of conditioned space.</w:t>
      </w:r>
      <w:r w:rsidR="006A7EC1" w:rsidRPr="003363C9">
        <w:rPr>
          <w:rFonts w:ascii="Arial" w:hAnsi="Arial" w:cs="Arial"/>
        </w:rPr>
        <w:t xml:space="preserve">  </w:t>
      </w:r>
    </w:p>
    <w:p w:rsidR="0078117D" w:rsidRPr="003363C9" w:rsidRDefault="00CD227C" w:rsidP="0078117D">
      <w:pPr>
        <w:pStyle w:val="ListParagraph"/>
        <w:numPr>
          <w:ilvl w:val="0"/>
          <w:numId w:val="11"/>
        </w:numPr>
        <w:spacing w:after="0"/>
        <w:rPr>
          <w:rFonts w:ascii="Arial" w:hAnsi="Arial" w:cs="Arial"/>
        </w:rPr>
      </w:pPr>
      <w:r w:rsidRPr="003363C9">
        <w:rPr>
          <w:rFonts w:ascii="Arial" w:hAnsi="Arial" w:cs="Arial"/>
        </w:rPr>
        <w:t>The status of leased buildings will not be included in this EO 12-06 report.</w:t>
      </w:r>
    </w:p>
    <w:p w:rsidR="007C5BC0" w:rsidRDefault="000B33D9" w:rsidP="007C5BC0">
      <w:pPr>
        <w:spacing w:after="240"/>
        <w:rPr>
          <w:rFonts w:ascii="Arial" w:hAnsi="Arial" w:cs="Arial"/>
        </w:rPr>
      </w:pPr>
      <w:r w:rsidRPr="003363C9">
        <w:rPr>
          <w:rFonts w:ascii="Arial" w:hAnsi="Arial" w:cs="Arial"/>
        </w:rPr>
        <w:lastRenderedPageBreak/>
        <w:t>Even</w:t>
      </w:r>
      <w:r w:rsidR="006A7EC1" w:rsidRPr="003363C9">
        <w:rPr>
          <w:rFonts w:ascii="Arial" w:hAnsi="Arial" w:cs="Arial"/>
        </w:rPr>
        <w:t xml:space="preserve"> if </w:t>
      </w:r>
      <w:r w:rsidRPr="003363C9">
        <w:rPr>
          <w:rFonts w:ascii="Arial" w:hAnsi="Arial" w:cs="Arial"/>
        </w:rPr>
        <w:t>you have chosen to benchmark the building for practical energy management or greenhouse gas tracking reasons</w:t>
      </w:r>
      <w:r w:rsidR="0078117D" w:rsidRPr="003363C9">
        <w:rPr>
          <w:rFonts w:ascii="Arial" w:hAnsi="Arial" w:cs="Arial"/>
        </w:rPr>
        <w:t>, if</w:t>
      </w:r>
      <w:r w:rsidRPr="003363C9">
        <w:rPr>
          <w:rFonts w:ascii="Arial" w:hAnsi="Arial" w:cs="Arial"/>
        </w:rPr>
        <w:t xml:space="preserve"> </w:t>
      </w:r>
      <w:r w:rsidR="006A7EC1" w:rsidRPr="003363C9">
        <w:rPr>
          <w:rFonts w:ascii="Arial" w:hAnsi="Arial" w:cs="Arial"/>
        </w:rPr>
        <w:t xml:space="preserve">the building is </w:t>
      </w:r>
      <w:r w:rsidR="006A7EC1" w:rsidRPr="003363C9">
        <w:rPr>
          <w:rFonts w:ascii="Arial" w:hAnsi="Arial" w:cs="Arial"/>
          <w:u w:val="single"/>
        </w:rPr>
        <w:t>not required by EO 12-06 to be benchmarked</w:t>
      </w:r>
      <w:r w:rsidR="006A7EC1" w:rsidRPr="003363C9">
        <w:rPr>
          <w:rFonts w:ascii="Arial" w:hAnsi="Arial" w:cs="Arial"/>
        </w:rPr>
        <w:t xml:space="preserve"> </w:t>
      </w:r>
      <w:r w:rsidR="0078117D" w:rsidRPr="003363C9">
        <w:rPr>
          <w:rFonts w:ascii="Arial" w:hAnsi="Arial" w:cs="Arial"/>
        </w:rPr>
        <w:t>please put an “X” in</w:t>
      </w:r>
      <w:r w:rsidRPr="003363C9">
        <w:rPr>
          <w:rFonts w:ascii="Arial" w:hAnsi="Arial" w:cs="Arial"/>
        </w:rPr>
        <w:t xml:space="preserve"> this box</w:t>
      </w:r>
      <w:r w:rsidR="006A7EC1" w:rsidRPr="003363C9">
        <w:rPr>
          <w:rFonts w:ascii="Arial" w:hAnsi="Arial" w:cs="Arial"/>
        </w:rPr>
        <w:t>.</w:t>
      </w:r>
    </w:p>
    <w:p w:rsidR="00521170" w:rsidRPr="003363C9" w:rsidRDefault="007C5BC0" w:rsidP="00AB2725">
      <w:pPr>
        <w:spacing w:after="0"/>
        <w:rPr>
          <w:rFonts w:ascii="Arial" w:hAnsi="Arial" w:cs="Arial"/>
          <w:b/>
          <w:i/>
        </w:rPr>
      </w:pPr>
      <w:r w:rsidRPr="007C5BC0">
        <w:rPr>
          <w:rFonts w:ascii="Arial" w:hAnsi="Arial" w:cs="Arial"/>
          <w:b/>
          <w:i/>
        </w:rPr>
        <w:t>B</w:t>
      </w:r>
      <w:r w:rsidR="00521170" w:rsidRPr="003363C9">
        <w:rPr>
          <w:rFonts w:ascii="Arial" w:hAnsi="Arial" w:cs="Arial"/>
          <w:b/>
          <w:i/>
        </w:rPr>
        <w:t>enchmarking Required</w:t>
      </w:r>
    </w:p>
    <w:p w:rsidR="0078117D" w:rsidRPr="003363C9" w:rsidRDefault="0078117D" w:rsidP="006A7EC1">
      <w:pPr>
        <w:spacing w:after="0"/>
        <w:rPr>
          <w:rFonts w:ascii="Arial" w:hAnsi="Arial" w:cs="Arial"/>
        </w:rPr>
      </w:pPr>
      <w:r w:rsidRPr="003363C9">
        <w:rPr>
          <w:rFonts w:ascii="Arial" w:hAnsi="Arial" w:cs="Arial"/>
        </w:rPr>
        <w:t>Please p</w:t>
      </w:r>
      <w:r w:rsidR="006A7EC1" w:rsidRPr="003363C9">
        <w:rPr>
          <w:rFonts w:ascii="Arial" w:hAnsi="Arial" w:cs="Arial"/>
        </w:rPr>
        <w:t xml:space="preserve">ut an “X” in this box if this building is required by EO 12-06 to be benchmarked.  </w:t>
      </w:r>
    </w:p>
    <w:p w:rsidR="0078117D" w:rsidRPr="003363C9" w:rsidRDefault="0078117D" w:rsidP="0078117D">
      <w:pPr>
        <w:pStyle w:val="ListParagraph"/>
        <w:numPr>
          <w:ilvl w:val="0"/>
          <w:numId w:val="10"/>
        </w:numPr>
        <w:spacing w:after="0"/>
        <w:rPr>
          <w:rFonts w:ascii="Arial" w:hAnsi="Arial" w:cs="Arial"/>
        </w:rPr>
      </w:pPr>
      <w:r w:rsidRPr="003363C9">
        <w:rPr>
          <w:rFonts w:ascii="Arial" w:hAnsi="Arial" w:cs="Arial"/>
        </w:rPr>
        <w:t xml:space="preserve">Buildings owned by the agency having over 10,000 </w:t>
      </w:r>
      <w:bookmarkStart w:id="0" w:name="_GoBack"/>
      <w:proofErr w:type="spellStart"/>
      <w:r w:rsidRPr="003363C9">
        <w:rPr>
          <w:rFonts w:ascii="Arial" w:hAnsi="Arial" w:cs="Arial"/>
        </w:rPr>
        <w:t>gsf</w:t>
      </w:r>
      <w:bookmarkEnd w:id="0"/>
      <w:proofErr w:type="spellEnd"/>
      <w:r w:rsidRPr="003363C9">
        <w:rPr>
          <w:rFonts w:ascii="Arial" w:hAnsi="Arial" w:cs="Arial"/>
        </w:rPr>
        <w:t xml:space="preserve"> of conditioned space are required to be benchmarked.</w:t>
      </w:r>
    </w:p>
    <w:p w:rsidR="0078117D" w:rsidRPr="003363C9" w:rsidRDefault="006A7EC1" w:rsidP="0078117D">
      <w:pPr>
        <w:pStyle w:val="ListParagraph"/>
        <w:numPr>
          <w:ilvl w:val="0"/>
          <w:numId w:val="10"/>
        </w:numPr>
        <w:spacing w:after="0"/>
        <w:rPr>
          <w:rFonts w:ascii="Arial" w:hAnsi="Arial" w:cs="Arial"/>
        </w:rPr>
      </w:pPr>
      <w:r w:rsidRPr="003363C9">
        <w:rPr>
          <w:rFonts w:ascii="Arial" w:hAnsi="Arial" w:cs="Arial"/>
        </w:rPr>
        <w:t xml:space="preserve">All buildings on a campus are required to be benchmarked, if the campus has more than 10,000 </w:t>
      </w:r>
      <w:proofErr w:type="spellStart"/>
      <w:r w:rsidRPr="003363C9">
        <w:rPr>
          <w:rFonts w:ascii="Arial" w:hAnsi="Arial" w:cs="Arial"/>
        </w:rPr>
        <w:t>gsf</w:t>
      </w:r>
      <w:proofErr w:type="spellEnd"/>
      <w:r w:rsidRPr="003363C9">
        <w:rPr>
          <w:rFonts w:ascii="Arial" w:hAnsi="Arial" w:cs="Arial"/>
        </w:rPr>
        <w:t xml:space="preserve"> of conditioned space.   </w:t>
      </w:r>
    </w:p>
    <w:p w:rsidR="00191E69" w:rsidRPr="003363C9" w:rsidRDefault="00CD227C" w:rsidP="00191E69">
      <w:pPr>
        <w:pStyle w:val="ListParagraph"/>
        <w:numPr>
          <w:ilvl w:val="0"/>
          <w:numId w:val="10"/>
        </w:numPr>
        <w:spacing w:after="0"/>
        <w:rPr>
          <w:rFonts w:ascii="Arial" w:hAnsi="Arial" w:cs="Arial"/>
        </w:rPr>
      </w:pPr>
      <w:r w:rsidRPr="003363C9">
        <w:rPr>
          <w:rFonts w:ascii="Arial" w:hAnsi="Arial" w:cs="Arial"/>
        </w:rPr>
        <w:t>The status of leased buildings will not be included in this first EO 12-06 report.</w:t>
      </w:r>
      <w:r w:rsidR="00191E69" w:rsidRPr="003363C9">
        <w:rPr>
          <w:rFonts w:ascii="Arial" w:hAnsi="Arial" w:cs="Arial"/>
        </w:rPr>
        <w:t xml:space="preserve">  </w:t>
      </w:r>
    </w:p>
    <w:p w:rsidR="00521170" w:rsidRPr="003363C9" w:rsidRDefault="0078117D" w:rsidP="00191E69">
      <w:pPr>
        <w:pStyle w:val="ListParagraph"/>
        <w:spacing w:after="0"/>
        <w:ind w:left="0"/>
        <w:rPr>
          <w:rFonts w:ascii="Arial" w:hAnsi="Arial" w:cs="Arial"/>
        </w:rPr>
      </w:pPr>
      <w:r w:rsidRPr="003363C9">
        <w:rPr>
          <w:rFonts w:ascii="Arial" w:hAnsi="Arial" w:cs="Arial"/>
        </w:rPr>
        <w:t>I</w:t>
      </w:r>
      <w:r w:rsidR="006C761F" w:rsidRPr="003363C9">
        <w:rPr>
          <w:rFonts w:ascii="Arial" w:hAnsi="Arial" w:cs="Arial"/>
        </w:rPr>
        <w:t>f the bui</w:t>
      </w:r>
      <w:r w:rsidRPr="003363C9">
        <w:rPr>
          <w:rFonts w:ascii="Arial" w:hAnsi="Arial" w:cs="Arial"/>
        </w:rPr>
        <w:t xml:space="preserve">lding meets the above criteria please put an “X” in this box, </w:t>
      </w:r>
      <w:r w:rsidR="006C761F" w:rsidRPr="003363C9">
        <w:rPr>
          <w:rFonts w:ascii="Arial" w:hAnsi="Arial" w:cs="Arial"/>
        </w:rPr>
        <w:t xml:space="preserve">even if you have determined that a building on a campus is too small or uses too little energy to warrant benchmarking.  </w:t>
      </w:r>
      <w:r w:rsidRPr="003363C9">
        <w:rPr>
          <w:rFonts w:ascii="Arial" w:hAnsi="Arial" w:cs="Arial"/>
        </w:rPr>
        <w:t xml:space="preserve">This will help us document </w:t>
      </w:r>
      <w:r w:rsidR="00EE367B" w:rsidRPr="003363C9">
        <w:rPr>
          <w:rFonts w:ascii="Arial" w:hAnsi="Arial" w:cs="Arial"/>
        </w:rPr>
        <w:t xml:space="preserve">how agencies are defining </w:t>
      </w:r>
      <w:r w:rsidRPr="003363C9">
        <w:rPr>
          <w:rFonts w:ascii="Arial" w:hAnsi="Arial" w:cs="Arial"/>
        </w:rPr>
        <w:t>the practical limits of metering and benchmarking of smaller buildings on a campus.</w:t>
      </w:r>
    </w:p>
    <w:p w:rsidR="006A7EC1" w:rsidRPr="003363C9" w:rsidRDefault="006A7EC1" w:rsidP="00B661A8">
      <w:pPr>
        <w:spacing w:after="0"/>
        <w:rPr>
          <w:rFonts w:ascii="Arial" w:hAnsi="Arial" w:cs="Arial"/>
          <w:b/>
          <w:i/>
        </w:rPr>
      </w:pPr>
    </w:p>
    <w:p w:rsidR="00B661A8" w:rsidRPr="003363C9" w:rsidRDefault="00521170" w:rsidP="00B661A8">
      <w:pPr>
        <w:spacing w:after="0"/>
        <w:rPr>
          <w:rFonts w:ascii="Arial" w:hAnsi="Arial" w:cs="Arial"/>
          <w:b/>
          <w:i/>
        </w:rPr>
      </w:pPr>
      <w:r w:rsidRPr="003363C9">
        <w:rPr>
          <w:rFonts w:ascii="Arial" w:hAnsi="Arial" w:cs="Arial"/>
          <w:b/>
          <w:i/>
        </w:rPr>
        <w:t>Benchmarking Completed</w:t>
      </w:r>
    </w:p>
    <w:p w:rsidR="006A7EC1" w:rsidRPr="003363C9" w:rsidRDefault="006A7EC1" w:rsidP="00D83168">
      <w:pPr>
        <w:spacing w:after="240"/>
        <w:rPr>
          <w:rFonts w:ascii="Arial" w:hAnsi="Arial" w:cs="Arial"/>
        </w:rPr>
      </w:pPr>
      <w:r w:rsidRPr="003363C9">
        <w:rPr>
          <w:rFonts w:ascii="Arial" w:hAnsi="Arial" w:cs="Arial"/>
        </w:rPr>
        <w:t xml:space="preserve">Please put an “X” in this box if this building is entered into Portfolio Manager, the Energy Use Intensity (EUI) is displaying, </w:t>
      </w:r>
      <w:r w:rsidR="00E92C7D">
        <w:rPr>
          <w:rFonts w:ascii="Arial" w:hAnsi="Arial" w:cs="Arial"/>
        </w:rPr>
        <w:t>the OFM Unique Facilities Identification number</w:t>
      </w:r>
      <w:r w:rsidR="00E111AB">
        <w:rPr>
          <w:rFonts w:ascii="Arial" w:hAnsi="Arial" w:cs="Arial"/>
        </w:rPr>
        <w:t xml:space="preserve"> (UFI) is in </w:t>
      </w:r>
      <w:r w:rsidR="00E92C7D">
        <w:rPr>
          <w:rFonts w:ascii="Arial" w:hAnsi="Arial" w:cs="Arial"/>
        </w:rPr>
        <w:t>Portfolio Manager</w:t>
      </w:r>
      <w:r w:rsidR="00E111AB">
        <w:rPr>
          <w:rFonts w:ascii="Arial" w:hAnsi="Arial" w:cs="Arial"/>
        </w:rPr>
        <w:t xml:space="preserve">, </w:t>
      </w:r>
      <w:r w:rsidRPr="003363C9">
        <w:rPr>
          <w:rFonts w:ascii="Arial" w:hAnsi="Arial" w:cs="Arial"/>
        </w:rPr>
        <w:t xml:space="preserve">and the building is shared with the DES master account.  Rated building types such as offices, warehouses and dorms must </w:t>
      </w:r>
      <w:r w:rsidR="00E92C7D">
        <w:rPr>
          <w:rFonts w:ascii="Arial" w:hAnsi="Arial" w:cs="Arial"/>
        </w:rPr>
        <w:t xml:space="preserve">also </w:t>
      </w:r>
      <w:r w:rsidRPr="003363C9">
        <w:rPr>
          <w:rFonts w:ascii="Arial" w:hAnsi="Arial" w:cs="Arial"/>
        </w:rPr>
        <w:t>display the Energy Star score.</w:t>
      </w:r>
      <w:r w:rsidR="006C761F" w:rsidRPr="003363C9">
        <w:rPr>
          <w:rFonts w:ascii="Arial" w:hAnsi="Arial" w:cs="Arial"/>
        </w:rPr>
        <w:t xml:space="preserve">  Please put an “X” in this box if you have benchmarked the building, regardless of whether it was required to be benchmarked by EO 12-06.</w:t>
      </w:r>
    </w:p>
    <w:p w:rsidR="00521170" w:rsidRPr="003363C9" w:rsidRDefault="00521170" w:rsidP="00521170">
      <w:pPr>
        <w:spacing w:after="0"/>
        <w:rPr>
          <w:rFonts w:ascii="Arial" w:hAnsi="Arial" w:cs="Arial"/>
          <w:b/>
          <w:i/>
        </w:rPr>
      </w:pPr>
      <w:r w:rsidRPr="003363C9">
        <w:rPr>
          <w:rFonts w:ascii="Arial" w:hAnsi="Arial" w:cs="Arial"/>
          <w:b/>
          <w:i/>
        </w:rPr>
        <w:t xml:space="preserve">Energy Data in Portfolio Manager Current </w:t>
      </w:r>
    </w:p>
    <w:p w:rsidR="006C761F" w:rsidRPr="003363C9" w:rsidRDefault="006C761F" w:rsidP="00D83168">
      <w:pPr>
        <w:spacing w:after="240"/>
        <w:rPr>
          <w:rFonts w:ascii="Arial" w:hAnsi="Arial" w:cs="Arial"/>
        </w:rPr>
      </w:pPr>
      <w:r w:rsidRPr="003363C9">
        <w:rPr>
          <w:rFonts w:ascii="Arial" w:hAnsi="Arial" w:cs="Arial"/>
        </w:rPr>
        <w:t xml:space="preserve">Please put an “X” in this box if the energy use data is current (no more than two months old). </w:t>
      </w:r>
    </w:p>
    <w:p w:rsidR="00B661A8" w:rsidRPr="003363C9" w:rsidRDefault="00521170" w:rsidP="00D83168">
      <w:pPr>
        <w:spacing w:after="0"/>
        <w:rPr>
          <w:rFonts w:ascii="Arial" w:hAnsi="Arial" w:cs="Arial"/>
          <w:b/>
          <w:i/>
        </w:rPr>
      </w:pPr>
      <w:r w:rsidRPr="003363C9">
        <w:rPr>
          <w:rFonts w:ascii="Arial" w:hAnsi="Arial" w:cs="Arial"/>
          <w:b/>
          <w:i/>
        </w:rPr>
        <w:t>No Preliminary Audit Required</w:t>
      </w:r>
    </w:p>
    <w:p w:rsidR="00191E69" w:rsidRPr="003363C9" w:rsidRDefault="00157530" w:rsidP="00191E69">
      <w:pPr>
        <w:spacing w:after="0"/>
        <w:rPr>
          <w:rFonts w:ascii="Arial" w:hAnsi="Arial" w:cs="Arial"/>
          <w:b/>
          <w:i/>
        </w:rPr>
      </w:pPr>
      <w:r w:rsidRPr="003363C9">
        <w:rPr>
          <w:rFonts w:ascii="Arial" w:hAnsi="Arial" w:cs="Arial"/>
        </w:rPr>
        <w:t>Please put an “X” in this box if</w:t>
      </w:r>
      <w:r w:rsidR="00BB1242">
        <w:rPr>
          <w:rFonts w:ascii="Arial" w:hAnsi="Arial" w:cs="Arial"/>
        </w:rPr>
        <w:t xml:space="preserve"> no preliminary audit is required</w:t>
      </w:r>
      <w:r w:rsidR="008502C8">
        <w:rPr>
          <w:rFonts w:ascii="Arial" w:hAnsi="Arial" w:cs="Arial"/>
        </w:rPr>
        <w:t>.</w:t>
      </w:r>
    </w:p>
    <w:p w:rsidR="00844DD9" w:rsidRPr="00844DD9" w:rsidRDefault="00734107" w:rsidP="00844DD9">
      <w:pPr>
        <w:pStyle w:val="ListParagraph"/>
        <w:numPr>
          <w:ilvl w:val="0"/>
          <w:numId w:val="16"/>
        </w:numPr>
        <w:spacing w:after="0"/>
        <w:rPr>
          <w:rFonts w:ascii="Arial" w:hAnsi="Arial" w:cs="Arial"/>
        </w:rPr>
      </w:pPr>
      <w:r w:rsidRPr="003363C9">
        <w:rPr>
          <w:rFonts w:ascii="Arial" w:hAnsi="Arial" w:cs="Arial"/>
        </w:rPr>
        <w:t>For non-rated buildings</w:t>
      </w:r>
      <w:r w:rsidR="00BB1242">
        <w:rPr>
          <w:rFonts w:ascii="Arial" w:hAnsi="Arial" w:cs="Arial"/>
        </w:rPr>
        <w:t>, no preliminary audit is required if</w:t>
      </w:r>
      <w:r w:rsidRPr="003363C9">
        <w:rPr>
          <w:rFonts w:ascii="Arial" w:hAnsi="Arial" w:cs="Arial"/>
        </w:rPr>
        <w:t xml:space="preserve"> the EUI</w:t>
      </w:r>
      <w:r w:rsidR="00157530" w:rsidRPr="003363C9">
        <w:rPr>
          <w:rFonts w:ascii="Arial" w:hAnsi="Arial" w:cs="Arial"/>
        </w:rPr>
        <w:t xml:space="preserve"> is </w:t>
      </w:r>
      <w:r w:rsidR="00264A9E" w:rsidRPr="003363C9">
        <w:rPr>
          <w:rFonts w:ascii="Arial" w:hAnsi="Arial" w:cs="Arial"/>
        </w:rPr>
        <w:t>lower</w:t>
      </w:r>
      <w:r w:rsidR="00157530" w:rsidRPr="003363C9">
        <w:rPr>
          <w:rFonts w:ascii="Arial" w:hAnsi="Arial" w:cs="Arial"/>
        </w:rPr>
        <w:t xml:space="preserve"> than average</w:t>
      </w:r>
      <w:r w:rsidRPr="003363C9">
        <w:rPr>
          <w:rFonts w:ascii="Arial" w:hAnsi="Arial" w:cs="Arial"/>
        </w:rPr>
        <w:t xml:space="preserve"> as determined b</w:t>
      </w:r>
      <w:r w:rsidR="00157530" w:rsidRPr="003363C9">
        <w:rPr>
          <w:rFonts w:ascii="Arial" w:hAnsi="Arial" w:cs="Arial"/>
        </w:rPr>
        <w:t>y DES</w:t>
      </w:r>
      <w:r w:rsidR="00BB1242">
        <w:rPr>
          <w:rFonts w:ascii="Arial" w:hAnsi="Arial" w:cs="Arial"/>
        </w:rPr>
        <w:t xml:space="preserve">, </w:t>
      </w:r>
      <w:r w:rsidR="00157530" w:rsidRPr="003363C9">
        <w:rPr>
          <w:rFonts w:ascii="Arial" w:hAnsi="Arial" w:cs="Arial"/>
        </w:rPr>
        <w:t>July</w:t>
      </w:r>
      <w:r w:rsidR="00BB1242">
        <w:rPr>
          <w:rFonts w:ascii="Arial" w:hAnsi="Arial" w:cs="Arial"/>
        </w:rPr>
        <w:t xml:space="preserve"> 2011 </w:t>
      </w:r>
      <w:hyperlink r:id="rId9" w:history="1">
        <w:r w:rsidR="00844DD9" w:rsidRPr="00C2677D">
          <w:rPr>
            <w:rStyle w:val="Hyperlink"/>
          </w:rPr>
          <w:t>http://www.des.wa.gov/services/facilities/Energy/EnergyStar/Pages/EnergyStarNonRate.aspx</w:t>
        </w:r>
      </w:hyperlink>
    </w:p>
    <w:p w:rsidR="00E83C76" w:rsidRPr="00844DD9" w:rsidRDefault="00BB1242" w:rsidP="00844DD9">
      <w:pPr>
        <w:pStyle w:val="ListParagraph"/>
        <w:numPr>
          <w:ilvl w:val="0"/>
          <w:numId w:val="16"/>
        </w:numPr>
        <w:spacing w:after="0"/>
        <w:rPr>
          <w:rFonts w:ascii="Arial" w:hAnsi="Arial" w:cs="Arial"/>
        </w:rPr>
      </w:pPr>
      <w:r w:rsidRPr="00844DD9">
        <w:rPr>
          <w:rFonts w:ascii="Arial" w:hAnsi="Arial" w:cs="Arial"/>
        </w:rPr>
        <w:t xml:space="preserve"> </w:t>
      </w:r>
      <w:r w:rsidR="00734107" w:rsidRPr="00844DD9">
        <w:rPr>
          <w:rFonts w:ascii="Arial" w:hAnsi="Arial" w:cs="Arial"/>
        </w:rPr>
        <w:t>For rated buildings</w:t>
      </w:r>
      <w:r w:rsidRPr="00844DD9">
        <w:rPr>
          <w:rFonts w:ascii="Arial" w:hAnsi="Arial" w:cs="Arial"/>
        </w:rPr>
        <w:t>, no preliminary audit is required if</w:t>
      </w:r>
      <w:r w:rsidR="00734107" w:rsidRPr="00844DD9">
        <w:rPr>
          <w:rFonts w:ascii="Arial" w:hAnsi="Arial" w:cs="Arial"/>
        </w:rPr>
        <w:t xml:space="preserve"> the Energy Star Score is </w:t>
      </w:r>
      <w:r w:rsidR="00122D4A" w:rsidRPr="00844DD9">
        <w:rPr>
          <w:rFonts w:ascii="Arial" w:hAnsi="Arial" w:cs="Arial"/>
        </w:rPr>
        <w:t>above</w:t>
      </w:r>
      <w:r w:rsidR="00264A9E" w:rsidRPr="00844DD9">
        <w:rPr>
          <w:rFonts w:ascii="Arial" w:hAnsi="Arial" w:cs="Arial"/>
        </w:rPr>
        <w:t xml:space="preserve"> </w:t>
      </w:r>
      <w:r w:rsidR="00734107" w:rsidRPr="00844DD9">
        <w:rPr>
          <w:rFonts w:ascii="Arial" w:hAnsi="Arial" w:cs="Arial"/>
        </w:rPr>
        <w:t>50</w:t>
      </w:r>
    </w:p>
    <w:p w:rsidR="00157530" w:rsidRPr="003363C9" w:rsidRDefault="00157530" w:rsidP="00D83168">
      <w:pPr>
        <w:spacing w:after="240"/>
        <w:rPr>
          <w:rFonts w:ascii="Arial" w:hAnsi="Arial" w:cs="Arial"/>
        </w:rPr>
      </w:pPr>
      <w:r w:rsidRPr="003363C9">
        <w:rPr>
          <w:rFonts w:ascii="Arial" w:hAnsi="Arial" w:cs="Arial"/>
        </w:rPr>
        <w:t>For a</w:t>
      </w:r>
      <w:r w:rsidR="00734107" w:rsidRPr="003363C9">
        <w:rPr>
          <w:rFonts w:ascii="Arial" w:hAnsi="Arial" w:cs="Arial"/>
        </w:rPr>
        <w:t>ll other buildings</w:t>
      </w:r>
      <w:r w:rsidRPr="003363C9">
        <w:rPr>
          <w:rFonts w:ascii="Arial" w:hAnsi="Arial" w:cs="Arial"/>
        </w:rPr>
        <w:t>,</w:t>
      </w:r>
      <w:r w:rsidR="00734107" w:rsidRPr="003363C9">
        <w:rPr>
          <w:rFonts w:ascii="Arial" w:hAnsi="Arial" w:cs="Arial"/>
        </w:rPr>
        <w:t xml:space="preserve"> </w:t>
      </w:r>
      <w:r w:rsidRPr="003363C9">
        <w:rPr>
          <w:rFonts w:ascii="Arial" w:hAnsi="Arial" w:cs="Arial"/>
        </w:rPr>
        <w:t>leave blank</w:t>
      </w:r>
      <w:r w:rsidR="00264A9E" w:rsidRPr="003363C9">
        <w:rPr>
          <w:rFonts w:ascii="Arial" w:hAnsi="Arial" w:cs="Arial"/>
        </w:rPr>
        <w:t>.</w:t>
      </w:r>
    </w:p>
    <w:p w:rsidR="00521170" w:rsidRPr="003363C9" w:rsidRDefault="00521170" w:rsidP="00521170">
      <w:pPr>
        <w:spacing w:after="0"/>
        <w:rPr>
          <w:rFonts w:ascii="Arial" w:hAnsi="Arial" w:cs="Arial"/>
          <w:b/>
          <w:i/>
        </w:rPr>
      </w:pPr>
      <w:r w:rsidRPr="003363C9">
        <w:rPr>
          <w:rFonts w:ascii="Arial" w:hAnsi="Arial" w:cs="Arial"/>
          <w:b/>
          <w:i/>
        </w:rPr>
        <w:t>Comprehensive Preliminary Audit Requested</w:t>
      </w:r>
    </w:p>
    <w:p w:rsidR="000A1B5E" w:rsidRPr="003363C9" w:rsidRDefault="000A1B5E" w:rsidP="000A1B5E">
      <w:pPr>
        <w:spacing w:after="0"/>
        <w:rPr>
          <w:rFonts w:ascii="Arial" w:hAnsi="Arial" w:cs="Arial"/>
        </w:rPr>
      </w:pPr>
      <w:r w:rsidRPr="003363C9">
        <w:rPr>
          <w:rFonts w:ascii="Arial" w:hAnsi="Arial" w:cs="Arial"/>
        </w:rPr>
        <w:t xml:space="preserve">Please put an “X” in this box if you have requested a comprehensive preliminary audit from DES Energy.  </w:t>
      </w:r>
    </w:p>
    <w:p w:rsidR="000A1B5E" w:rsidRPr="003363C9" w:rsidRDefault="00393968" w:rsidP="000A1B5E">
      <w:pPr>
        <w:pStyle w:val="ListParagraph"/>
        <w:numPr>
          <w:ilvl w:val="0"/>
          <w:numId w:val="12"/>
        </w:numPr>
        <w:spacing w:after="0"/>
        <w:rPr>
          <w:rFonts w:ascii="Arial" w:hAnsi="Arial" w:cs="Arial"/>
        </w:rPr>
      </w:pPr>
      <w:r w:rsidRPr="003363C9">
        <w:rPr>
          <w:rFonts w:ascii="Arial" w:hAnsi="Arial" w:cs="Arial"/>
        </w:rPr>
        <w:t>A comprehensive pr</w:t>
      </w:r>
      <w:r w:rsidR="000A1B5E" w:rsidRPr="003363C9">
        <w:rPr>
          <w:rFonts w:ascii="Arial" w:hAnsi="Arial" w:cs="Arial"/>
        </w:rPr>
        <w:t>eliminary audit is required for:</w:t>
      </w:r>
    </w:p>
    <w:p w:rsidR="000A1B5E" w:rsidRPr="003363C9" w:rsidRDefault="00393968" w:rsidP="000A1B5E">
      <w:pPr>
        <w:pStyle w:val="ListParagraph"/>
        <w:numPr>
          <w:ilvl w:val="1"/>
          <w:numId w:val="12"/>
        </w:numPr>
        <w:spacing w:after="0"/>
        <w:rPr>
          <w:rFonts w:ascii="Arial" w:hAnsi="Arial" w:cs="Arial"/>
        </w:rPr>
      </w:pPr>
      <w:r w:rsidRPr="003363C9">
        <w:rPr>
          <w:rFonts w:ascii="Arial" w:hAnsi="Arial" w:cs="Arial"/>
        </w:rPr>
        <w:t>buildings with an</w:t>
      </w:r>
      <w:r w:rsidR="00B661A8" w:rsidRPr="003363C9">
        <w:rPr>
          <w:rFonts w:ascii="Arial" w:hAnsi="Arial" w:cs="Arial"/>
        </w:rPr>
        <w:t xml:space="preserve"> EUI </w:t>
      </w:r>
      <w:r w:rsidRPr="003363C9">
        <w:rPr>
          <w:rFonts w:ascii="Arial" w:hAnsi="Arial" w:cs="Arial"/>
        </w:rPr>
        <w:t>higher</w:t>
      </w:r>
      <w:r w:rsidR="00B661A8" w:rsidRPr="003363C9">
        <w:rPr>
          <w:rFonts w:ascii="Arial" w:hAnsi="Arial" w:cs="Arial"/>
        </w:rPr>
        <w:t xml:space="preserve"> than the average as determined by DES Energy in the July 2011 Evaluat</w:t>
      </w:r>
      <w:r w:rsidR="000A1B5E" w:rsidRPr="003363C9">
        <w:rPr>
          <w:rFonts w:ascii="Arial" w:hAnsi="Arial" w:cs="Arial"/>
        </w:rPr>
        <w:t>ion of Rated Building Types</w:t>
      </w:r>
    </w:p>
    <w:p w:rsidR="000A1B5E" w:rsidRPr="003363C9" w:rsidRDefault="000A1B5E" w:rsidP="000A1B5E">
      <w:pPr>
        <w:pStyle w:val="ListParagraph"/>
        <w:numPr>
          <w:ilvl w:val="1"/>
          <w:numId w:val="12"/>
        </w:numPr>
        <w:spacing w:after="0"/>
        <w:rPr>
          <w:rFonts w:ascii="Arial" w:hAnsi="Arial" w:cs="Arial"/>
        </w:rPr>
      </w:pPr>
      <w:r w:rsidRPr="003363C9">
        <w:rPr>
          <w:rFonts w:ascii="Arial" w:hAnsi="Arial" w:cs="Arial"/>
        </w:rPr>
        <w:t xml:space="preserve">buildings </w:t>
      </w:r>
      <w:r w:rsidR="004868D3" w:rsidRPr="003363C9">
        <w:rPr>
          <w:rFonts w:ascii="Arial" w:hAnsi="Arial" w:cs="Arial"/>
        </w:rPr>
        <w:t>having a</w:t>
      </w:r>
      <w:r w:rsidR="00B661A8" w:rsidRPr="003363C9">
        <w:rPr>
          <w:rFonts w:ascii="Arial" w:hAnsi="Arial" w:cs="Arial"/>
        </w:rPr>
        <w:t xml:space="preserve"> Portfolio Manager Energy Star score </w:t>
      </w:r>
      <w:r w:rsidR="00393968" w:rsidRPr="003363C9">
        <w:rPr>
          <w:rFonts w:ascii="Arial" w:hAnsi="Arial" w:cs="Arial"/>
        </w:rPr>
        <w:t>below</w:t>
      </w:r>
      <w:r w:rsidRPr="003363C9">
        <w:rPr>
          <w:rFonts w:ascii="Arial" w:hAnsi="Arial" w:cs="Arial"/>
        </w:rPr>
        <w:t xml:space="preserve"> 50</w:t>
      </w:r>
    </w:p>
    <w:p w:rsidR="000A1B5E" w:rsidRPr="003363C9" w:rsidRDefault="000A1B5E" w:rsidP="000A1B5E">
      <w:pPr>
        <w:pStyle w:val="ListParagraph"/>
        <w:numPr>
          <w:ilvl w:val="1"/>
          <w:numId w:val="12"/>
        </w:numPr>
        <w:spacing w:after="0"/>
        <w:rPr>
          <w:rFonts w:ascii="Arial" w:hAnsi="Arial" w:cs="Arial"/>
        </w:rPr>
      </w:pPr>
      <w:r w:rsidRPr="003363C9">
        <w:rPr>
          <w:rFonts w:ascii="Arial" w:hAnsi="Arial" w:cs="Arial"/>
        </w:rPr>
        <w:t>buildings that are not benchmarked in Portfolio Manager</w:t>
      </w:r>
      <w:r w:rsidR="00B661A8" w:rsidRPr="003363C9">
        <w:rPr>
          <w:rFonts w:ascii="Arial" w:hAnsi="Arial" w:cs="Arial"/>
        </w:rPr>
        <w:t xml:space="preserve">  </w:t>
      </w:r>
    </w:p>
    <w:p w:rsidR="00962A35" w:rsidRPr="003363C9" w:rsidRDefault="000A1B5E" w:rsidP="000A1B5E">
      <w:pPr>
        <w:pStyle w:val="ListParagraph"/>
        <w:numPr>
          <w:ilvl w:val="0"/>
          <w:numId w:val="12"/>
        </w:numPr>
        <w:spacing w:after="0"/>
        <w:rPr>
          <w:rFonts w:ascii="Arial" w:hAnsi="Arial" w:cs="Arial"/>
        </w:rPr>
      </w:pPr>
      <w:r w:rsidRPr="003363C9">
        <w:rPr>
          <w:rFonts w:ascii="Arial" w:hAnsi="Arial" w:cs="Arial"/>
        </w:rPr>
        <w:t>Because the July 2011 DES Evaluation of Non-Rated Building Types was based on incomplete agency benchmarking, in some cases</w:t>
      </w:r>
      <w:r w:rsidR="00B661A8" w:rsidRPr="003363C9">
        <w:rPr>
          <w:rFonts w:ascii="Arial" w:hAnsi="Arial" w:cs="Arial"/>
        </w:rPr>
        <w:t xml:space="preserve"> </w:t>
      </w:r>
      <w:r w:rsidRPr="003363C9">
        <w:rPr>
          <w:rFonts w:ascii="Arial" w:hAnsi="Arial" w:cs="Arial"/>
        </w:rPr>
        <w:t xml:space="preserve">no EUI </w:t>
      </w:r>
      <w:r w:rsidR="00B661A8" w:rsidRPr="003363C9">
        <w:rPr>
          <w:rFonts w:ascii="Arial" w:hAnsi="Arial" w:cs="Arial"/>
        </w:rPr>
        <w:t>average is available</w:t>
      </w:r>
      <w:r w:rsidRPr="003363C9">
        <w:rPr>
          <w:rFonts w:ascii="Arial" w:hAnsi="Arial" w:cs="Arial"/>
        </w:rPr>
        <w:t xml:space="preserve">.  Contact DES if you need assistance identifying buildings using more energy than average.  </w:t>
      </w:r>
      <w:r w:rsidRPr="003363C9">
        <w:rPr>
          <w:rFonts w:ascii="Arial" w:hAnsi="Arial" w:cs="Arial"/>
        </w:rPr>
        <w:lastRenderedPageBreak/>
        <w:t>B</w:t>
      </w:r>
      <w:r w:rsidR="004868D3" w:rsidRPr="003363C9">
        <w:rPr>
          <w:rFonts w:ascii="Arial" w:hAnsi="Arial" w:cs="Arial"/>
        </w:rPr>
        <w:t>uildings performing</w:t>
      </w:r>
      <w:r w:rsidR="00B661A8" w:rsidRPr="003363C9">
        <w:rPr>
          <w:rFonts w:ascii="Arial" w:hAnsi="Arial" w:cs="Arial"/>
        </w:rPr>
        <w:t xml:space="preserve"> in the </w:t>
      </w:r>
      <w:r w:rsidR="004868D3" w:rsidRPr="003363C9">
        <w:rPr>
          <w:rFonts w:ascii="Arial" w:hAnsi="Arial" w:cs="Arial"/>
        </w:rPr>
        <w:t>bottom</w:t>
      </w:r>
      <w:r w:rsidR="00B661A8" w:rsidRPr="003363C9">
        <w:rPr>
          <w:rFonts w:ascii="Arial" w:hAnsi="Arial" w:cs="Arial"/>
        </w:rPr>
        <w:t xml:space="preserve"> half of your agency building portfolio</w:t>
      </w:r>
      <w:r w:rsidR="004868D3" w:rsidRPr="003363C9">
        <w:rPr>
          <w:rFonts w:ascii="Arial" w:hAnsi="Arial" w:cs="Arial"/>
        </w:rPr>
        <w:t xml:space="preserve"> require a comprehensive preliminary audit</w:t>
      </w:r>
      <w:r w:rsidR="00B661A8" w:rsidRPr="003363C9">
        <w:rPr>
          <w:rFonts w:ascii="Arial" w:hAnsi="Arial" w:cs="Arial"/>
        </w:rPr>
        <w:t>.</w:t>
      </w:r>
    </w:p>
    <w:p w:rsidR="000A1B5E" w:rsidRPr="003363C9" w:rsidRDefault="00962A35" w:rsidP="00962A35">
      <w:pPr>
        <w:pStyle w:val="ListParagraph"/>
        <w:numPr>
          <w:ilvl w:val="0"/>
          <w:numId w:val="12"/>
        </w:numPr>
        <w:spacing w:after="0"/>
        <w:rPr>
          <w:rFonts w:ascii="Arial" w:hAnsi="Arial" w:cs="Arial"/>
        </w:rPr>
      </w:pPr>
      <w:r w:rsidRPr="003363C9">
        <w:rPr>
          <w:rFonts w:ascii="Arial" w:hAnsi="Arial" w:cs="Arial"/>
        </w:rPr>
        <w:t>Note that if a campus is identified as needing an audit, all the buildings on the campus must be included in the preliminary audit (put an “X” in this box for all the buildings on the campus).</w:t>
      </w:r>
      <w:r w:rsidR="00B661A8" w:rsidRPr="003363C9">
        <w:rPr>
          <w:rFonts w:ascii="Arial" w:hAnsi="Arial" w:cs="Arial"/>
        </w:rPr>
        <w:t xml:space="preserve">  </w:t>
      </w:r>
    </w:p>
    <w:p w:rsidR="004868D3" w:rsidRPr="003363C9" w:rsidRDefault="004868D3" w:rsidP="00D83168">
      <w:pPr>
        <w:spacing w:after="240"/>
        <w:rPr>
          <w:rFonts w:ascii="Arial" w:hAnsi="Arial" w:cs="Arial"/>
        </w:rPr>
      </w:pPr>
      <w:r w:rsidRPr="003363C9">
        <w:rPr>
          <w:rFonts w:ascii="Arial" w:hAnsi="Arial" w:cs="Arial"/>
        </w:rPr>
        <w:t xml:space="preserve">If you have requested an audit from DES, please check this box even if DES is unable to provide an audit for a small building in a remote location.  This will help us identify agencies needing assistance with an alternative method of meeting the intent of EO 12-06.  </w:t>
      </w:r>
    </w:p>
    <w:p w:rsidR="004868D3" w:rsidRPr="003363C9" w:rsidRDefault="007D4EFE" w:rsidP="004868D3">
      <w:pPr>
        <w:spacing w:after="0"/>
        <w:rPr>
          <w:rFonts w:ascii="Arial" w:hAnsi="Arial" w:cs="Arial"/>
          <w:b/>
          <w:i/>
        </w:rPr>
      </w:pPr>
      <w:r w:rsidRPr="003363C9">
        <w:rPr>
          <w:rFonts w:ascii="Arial" w:hAnsi="Arial" w:cs="Arial"/>
          <w:b/>
          <w:i/>
        </w:rPr>
        <w:t>Comprehensive Preliminary Audit Completed</w:t>
      </w:r>
    </w:p>
    <w:p w:rsidR="004868D3" w:rsidRPr="003363C9" w:rsidRDefault="004868D3" w:rsidP="00D83168">
      <w:pPr>
        <w:spacing w:after="240"/>
        <w:rPr>
          <w:rFonts w:ascii="Arial" w:hAnsi="Arial" w:cs="Arial"/>
        </w:rPr>
      </w:pPr>
      <w:r w:rsidRPr="003363C9">
        <w:rPr>
          <w:rFonts w:ascii="Arial" w:hAnsi="Arial" w:cs="Arial"/>
        </w:rPr>
        <w:t>P</w:t>
      </w:r>
      <w:r w:rsidR="00962A35" w:rsidRPr="003363C9">
        <w:rPr>
          <w:rFonts w:ascii="Arial" w:hAnsi="Arial" w:cs="Arial"/>
        </w:rPr>
        <w:t>lease p</w:t>
      </w:r>
      <w:r w:rsidRPr="003363C9">
        <w:rPr>
          <w:rFonts w:ascii="Arial" w:hAnsi="Arial" w:cs="Arial"/>
        </w:rPr>
        <w:t xml:space="preserve">ut an “X” in this box if </w:t>
      </w:r>
      <w:r w:rsidR="007D4EFE" w:rsidRPr="003363C9">
        <w:rPr>
          <w:rFonts w:ascii="Arial" w:hAnsi="Arial" w:cs="Arial"/>
        </w:rPr>
        <w:t>the comprehensive preliminary audit is completed for this building.  A comprehensive audit includes all energy using systems in the building or serving the building.</w:t>
      </w:r>
    </w:p>
    <w:p w:rsidR="004868D3" w:rsidRPr="003363C9" w:rsidRDefault="004868D3" w:rsidP="004868D3">
      <w:pPr>
        <w:spacing w:after="0"/>
        <w:rPr>
          <w:rFonts w:ascii="Arial" w:hAnsi="Arial" w:cs="Arial"/>
          <w:b/>
          <w:i/>
        </w:rPr>
      </w:pPr>
      <w:r w:rsidRPr="003363C9">
        <w:rPr>
          <w:rFonts w:ascii="Arial" w:hAnsi="Arial" w:cs="Arial"/>
          <w:b/>
          <w:i/>
        </w:rPr>
        <w:t xml:space="preserve">No </w:t>
      </w:r>
      <w:r w:rsidR="007D4EFE" w:rsidRPr="003363C9">
        <w:rPr>
          <w:rFonts w:ascii="Arial" w:hAnsi="Arial" w:cs="Arial"/>
          <w:b/>
          <w:i/>
        </w:rPr>
        <w:t>Cost Effective Energy Conservation Measures Identified</w:t>
      </w:r>
    </w:p>
    <w:p w:rsidR="004868D3" w:rsidRPr="003363C9" w:rsidRDefault="00962A35" w:rsidP="00D83168">
      <w:pPr>
        <w:spacing w:after="240"/>
        <w:rPr>
          <w:rFonts w:ascii="Arial" w:hAnsi="Arial" w:cs="Arial"/>
        </w:rPr>
      </w:pPr>
      <w:r w:rsidRPr="003363C9">
        <w:rPr>
          <w:rFonts w:ascii="Arial" w:hAnsi="Arial" w:cs="Arial"/>
        </w:rPr>
        <w:t xml:space="preserve">Please put </w:t>
      </w:r>
      <w:r w:rsidR="004868D3" w:rsidRPr="003363C9">
        <w:rPr>
          <w:rFonts w:ascii="Arial" w:hAnsi="Arial" w:cs="Arial"/>
        </w:rPr>
        <w:t xml:space="preserve">an “X” in this box if </w:t>
      </w:r>
      <w:r w:rsidR="007D4EFE" w:rsidRPr="003363C9">
        <w:rPr>
          <w:rFonts w:ascii="Arial" w:hAnsi="Arial" w:cs="Arial"/>
        </w:rPr>
        <w:t xml:space="preserve">no </w:t>
      </w:r>
      <w:r w:rsidR="00251B36" w:rsidRPr="003363C9">
        <w:rPr>
          <w:rFonts w:ascii="Arial" w:hAnsi="Arial" w:cs="Arial"/>
        </w:rPr>
        <w:t xml:space="preserve">potentially </w:t>
      </w:r>
      <w:r w:rsidR="007D4EFE" w:rsidRPr="003363C9">
        <w:rPr>
          <w:rFonts w:ascii="Arial" w:hAnsi="Arial" w:cs="Arial"/>
        </w:rPr>
        <w:t>cost effective energy conservation measures were identified by the preliminary audit, in this building.</w:t>
      </w:r>
    </w:p>
    <w:p w:rsidR="004868D3" w:rsidRPr="003363C9" w:rsidRDefault="007D4EFE" w:rsidP="004868D3">
      <w:pPr>
        <w:spacing w:after="0"/>
        <w:rPr>
          <w:rFonts w:ascii="Arial" w:hAnsi="Arial" w:cs="Arial"/>
          <w:b/>
          <w:i/>
        </w:rPr>
      </w:pPr>
      <w:r w:rsidRPr="003363C9">
        <w:rPr>
          <w:rFonts w:ascii="Arial" w:hAnsi="Arial" w:cs="Arial"/>
          <w:b/>
          <w:i/>
        </w:rPr>
        <w:t>Investment Grade Audit Initiated</w:t>
      </w:r>
    </w:p>
    <w:p w:rsidR="004868D3" w:rsidRPr="003363C9" w:rsidRDefault="00962A35" w:rsidP="00D83168">
      <w:pPr>
        <w:spacing w:after="240"/>
        <w:rPr>
          <w:rFonts w:ascii="Arial" w:hAnsi="Arial" w:cs="Arial"/>
        </w:rPr>
      </w:pPr>
      <w:r w:rsidRPr="003363C9">
        <w:rPr>
          <w:rFonts w:ascii="Arial" w:hAnsi="Arial" w:cs="Arial"/>
        </w:rPr>
        <w:t xml:space="preserve">Please put </w:t>
      </w:r>
      <w:r w:rsidR="004868D3" w:rsidRPr="003363C9">
        <w:rPr>
          <w:rFonts w:ascii="Arial" w:hAnsi="Arial" w:cs="Arial"/>
        </w:rPr>
        <w:t xml:space="preserve">an “X” in this box if </w:t>
      </w:r>
      <w:r w:rsidR="007D4EFE" w:rsidRPr="003363C9">
        <w:rPr>
          <w:rFonts w:ascii="Arial" w:hAnsi="Arial" w:cs="Arial"/>
        </w:rPr>
        <w:t>an Investment Grade Audit has been initiated that includes this building.</w:t>
      </w:r>
    </w:p>
    <w:p w:rsidR="004868D3" w:rsidRPr="003363C9" w:rsidRDefault="007D4EFE" w:rsidP="004868D3">
      <w:pPr>
        <w:spacing w:after="0"/>
        <w:rPr>
          <w:rFonts w:ascii="Arial" w:hAnsi="Arial" w:cs="Arial"/>
          <w:b/>
          <w:i/>
        </w:rPr>
      </w:pPr>
      <w:r w:rsidRPr="003363C9">
        <w:rPr>
          <w:rFonts w:ascii="Arial" w:hAnsi="Arial" w:cs="Arial"/>
          <w:b/>
          <w:i/>
        </w:rPr>
        <w:t>Investment Grade Audit Completed</w:t>
      </w:r>
    </w:p>
    <w:p w:rsidR="004868D3" w:rsidRPr="003363C9" w:rsidRDefault="00962A35" w:rsidP="00D83168">
      <w:pPr>
        <w:spacing w:after="240"/>
        <w:rPr>
          <w:rFonts w:ascii="Arial" w:hAnsi="Arial" w:cs="Arial"/>
        </w:rPr>
      </w:pPr>
      <w:r w:rsidRPr="003363C9">
        <w:rPr>
          <w:rFonts w:ascii="Arial" w:hAnsi="Arial" w:cs="Arial"/>
        </w:rPr>
        <w:t xml:space="preserve">Please put </w:t>
      </w:r>
      <w:r w:rsidR="004868D3" w:rsidRPr="003363C9">
        <w:rPr>
          <w:rFonts w:ascii="Arial" w:hAnsi="Arial" w:cs="Arial"/>
        </w:rPr>
        <w:t xml:space="preserve">an “X” in this box if </w:t>
      </w:r>
      <w:r w:rsidR="007D4EFE" w:rsidRPr="003363C9">
        <w:rPr>
          <w:rFonts w:ascii="Arial" w:hAnsi="Arial" w:cs="Arial"/>
        </w:rPr>
        <w:t>the Investment Grade Audit that includes this building has been completed.</w:t>
      </w:r>
    </w:p>
    <w:p w:rsidR="004868D3" w:rsidRPr="003363C9" w:rsidRDefault="007D4EFE" w:rsidP="004868D3">
      <w:pPr>
        <w:spacing w:after="0"/>
        <w:rPr>
          <w:rFonts w:ascii="Arial" w:hAnsi="Arial" w:cs="Arial"/>
          <w:b/>
          <w:i/>
        </w:rPr>
      </w:pPr>
      <w:r w:rsidRPr="003363C9">
        <w:rPr>
          <w:rFonts w:ascii="Arial" w:hAnsi="Arial" w:cs="Arial"/>
          <w:b/>
          <w:i/>
        </w:rPr>
        <w:t>No Cost Effective Projects Identified</w:t>
      </w:r>
    </w:p>
    <w:p w:rsidR="004868D3" w:rsidRPr="003363C9" w:rsidRDefault="00962A35" w:rsidP="00D83168">
      <w:pPr>
        <w:spacing w:after="240"/>
        <w:rPr>
          <w:rFonts w:ascii="Arial" w:hAnsi="Arial" w:cs="Arial"/>
        </w:rPr>
      </w:pPr>
      <w:r w:rsidRPr="003363C9">
        <w:rPr>
          <w:rFonts w:ascii="Arial" w:hAnsi="Arial" w:cs="Arial"/>
        </w:rPr>
        <w:t xml:space="preserve">Please put </w:t>
      </w:r>
      <w:r w:rsidR="004868D3" w:rsidRPr="003363C9">
        <w:rPr>
          <w:rFonts w:ascii="Arial" w:hAnsi="Arial" w:cs="Arial"/>
        </w:rPr>
        <w:t xml:space="preserve">an “X” in this box if </w:t>
      </w:r>
      <w:r w:rsidR="007D4EFE" w:rsidRPr="003363C9">
        <w:rPr>
          <w:rFonts w:ascii="Arial" w:hAnsi="Arial" w:cs="Arial"/>
        </w:rPr>
        <w:t>the Investment Grade Audit did not define a cost effective project to improve the energy performance of this building.</w:t>
      </w:r>
    </w:p>
    <w:p w:rsidR="004868D3" w:rsidRPr="003363C9" w:rsidRDefault="007D4EFE" w:rsidP="004868D3">
      <w:pPr>
        <w:spacing w:after="0"/>
        <w:rPr>
          <w:rFonts w:ascii="Arial" w:hAnsi="Arial" w:cs="Arial"/>
          <w:b/>
          <w:i/>
        </w:rPr>
      </w:pPr>
      <w:r w:rsidRPr="003363C9">
        <w:rPr>
          <w:rFonts w:ascii="Arial" w:hAnsi="Arial" w:cs="Arial"/>
          <w:b/>
          <w:i/>
        </w:rPr>
        <w:t>Cost Effective Project Initiated</w:t>
      </w:r>
    </w:p>
    <w:p w:rsidR="004868D3" w:rsidRPr="003363C9" w:rsidRDefault="00962A35" w:rsidP="00D83168">
      <w:pPr>
        <w:spacing w:after="240"/>
        <w:rPr>
          <w:rFonts w:ascii="Arial" w:hAnsi="Arial" w:cs="Arial"/>
        </w:rPr>
      </w:pPr>
      <w:r w:rsidRPr="003363C9">
        <w:rPr>
          <w:rFonts w:ascii="Arial" w:hAnsi="Arial" w:cs="Arial"/>
        </w:rPr>
        <w:t xml:space="preserve">Please put </w:t>
      </w:r>
      <w:r w:rsidR="004868D3" w:rsidRPr="003363C9">
        <w:rPr>
          <w:rFonts w:ascii="Arial" w:hAnsi="Arial" w:cs="Arial"/>
        </w:rPr>
        <w:t xml:space="preserve">an “X” in this box if </w:t>
      </w:r>
      <w:r w:rsidR="007D4EFE" w:rsidRPr="003363C9">
        <w:rPr>
          <w:rFonts w:ascii="Arial" w:hAnsi="Arial" w:cs="Arial"/>
        </w:rPr>
        <w:t>a project has been initiated to implement some of the energy conservation measures identified in the Investment Grade Audit, in this building.</w:t>
      </w:r>
    </w:p>
    <w:p w:rsidR="007D4EFE" w:rsidRPr="003363C9" w:rsidRDefault="007D4EFE" w:rsidP="007D4EFE">
      <w:pPr>
        <w:spacing w:after="0"/>
        <w:rPr>
          <w:rFonts w:ascii="Arial" w:hAnsi="Arial" w:cs="Arial"/>
          <w:b/>
          <w:i/>
        </w:rPr>
      </w:pPr>
      <w:r w:rsidRPr="003363C9">
        <w:rPr>
          <w:rFonts w:ascii="Arial" w:hAnsi="Arial" w:cs="Arial"/>
          <w:b/>
          <w:i/>
        </w:rPr>
        <w:t>All Cost Effective Projects Completed</w:t>
      </w:r>
    </w:p>
    <w:p w:rsidR="007D4EFE" w:rsidRPr="003363C9" w:rsidRDefault="00962A35" w:rsidP="00D83168">
      <w:pPr>
        <w:spacing w:after="240"/>
        <w:rPr>
          <w:rFonts w:ascii="Arial" w:hAnsi="Arial" w:cs="Arial"/>
        </w:rPr>
      </w:pPr>
      <w:r w:rsidRPr="003363C9">
        <w:rPr>
          <w:rFonts w:ascii="Arial" w:hAnsi="Arial" w:cs="Arial"/>
        </w:rPr>
        <w:t xml:space="preserve">Please put </w:t>
      </w:r>
      <w:r w:rsidR="007D4EFE" w:rsidRPr="003363C9">
        <w:rPr>
          <w:rFonts w:ascii="Arial" w:hAnsi="Arial" w:cs="Arial"/>
        </w:rPr>
        <w:t xml:space="preserve">an “X” in this box if all the </w:t>
      </w:r>
      <w:r w:rsidR="00603B44" w:rsidRPr="003363C9">
        <w:rPr>
          <w:rFonts w:ascii="Arial" w:hAnsi="Arial" w:cs="Arial"/>
        </w:rPr>
        <w:t xml:space="preserve">energy conservation measures identified in the preliminary audit were considered in an Investment Grade Audit, and all </w:t>
      </w:r>
      <w:r w:rsidR="007D4EFE" w:rsidRPr="003363C9">
        <w:rPr>
          <w:rFonts w:ascii="Arial" w:hAnsi="Arial" w:cs="Arial"/>
        </w:rPr>
        <w:t xml:space="preserve">cost effective projects identified by </w:t>
      </w:r>
      <w:r w:rsidR="00603B44" w:rsidRPr="003363C9">
        <w:rPr>
          <w:rFonts w:ascii="Arial" w:hAnsi="Arial" w:cs="Arial"/>
        </w:rPr>
        <w:t xml:space="preserve">an </w:t>
      </w:r>
      <w:r w:rsidR="007D4EFE" w:rsidRPr="003363C9">
        <w:rPr>
          <w:rFonts w:ascii="Arial" w:hAnsi="Arial" w:cs="Arial"/>
        </w:rPr>
        <w:t>Investment Grade audit for this building have been completed.</w:t>
      </w:r>
    </w:p>
    <w:p w:rsidR="008E4312" w:rsidRPr="003363C9" w:rsidRDefault="008E4312" w:rsidP="008E4312">
      <w:pPr>
        <w:spacing w:after="0"/>
        <w:rPr>
          <w:rFonts w:ascii="Arial" w:hAnsi="Arial" w:cs="Arial"/>
          <w:b/>
          <w:i/>
        </w:rPr>
      </w:pPr>
      <w:r w:rsidRPr="003363C9">
        <w:rPr>
          <w:rFonts w:ascii="Arial" w:hAnsi="Arial" w:cs="Arial"/>
          <w:b/>
          <w:i/>
        </w:rPr>
        <w:t>All Required Actions Completed and Current</w:t>
      </w:r>
    </w:p>
    <w:p w:rsidR="008E4312" w:rsidRPr="003363C9" w:rsidRDefault="00962A35" w:rsidP="008E4312">
      <w:pPr>
        <w:spacing w:after="0"/>
        <w:rPr>
          <w:rFonts w:ascii="Arial" w:hAnsi="Arial" w:cs="Arial"/>
        </w:rPr>
      </w:pPr>
      <w:r w:rsidRPr="003363C9">
        <w:rPr>
          <w:rFonts w:ascii="Arial" w:hAnsi="Arial" w:cs="Arial"/>
        </w:rPr>
        <w:t xml:space="preserve">Please put </w:t>
      </w:r>
      <w:r w:rsidR="008E4312" w:rsidRPr="003363C9">
        <w:rPr>
          <w:rFonts w:ascii="Arial" w:hAnsi="Arial" w:cs="Arial"/>
        </w:rPr>
        <w:t xml:space="preserve">an “X” in this box if all actions required by EO 12-06 for this building are completed.  </w:t>
      </w:r>
    </w:p>
    <w:p w:rsidR="008E4312" w:rsidRPr="003363C9" w:rsidRDefault="008E4312" w:rsidP="008E4312">
      <w:pPr>
        <w:spacing w:after="0"/>
        <w:rPr>
          <w:rFonts w:ascii="Arial" w:hAnsi="Arial" w:cs="Arial"/>
        </w:rPr>
      </w:pPr>
    </w:p>
    <w:p w:rsidR="008E4312" w:rsidRPr="003363C9" w:rsidRDefault="008E4312" w:rsidP="008E4312">
      <w:pPr>
        <w:spacing w:after="0"/>
        <w:rPr>
          <w:rFonts w:ascii="Arial" w:hAnsi="Arial" w:cs="Arial"/>
        </w:rPr>
      </w:pPr>
      <w:r w:rsidRPr="003363C9">
        <w:rPr>
          <w:rFonts w:ascii="Arial" w:hAnsi="Arial" w:cs="Arial"/>
        </w:rPr>
        <w:t xml:space="preserve">Remember that the EO requires continued tracking and monitoring of building energy use in Portfolio Manager, and ongoing efforts to improve operational efficiency.  Consider continuous building commissioning and controls tune-ups.  Audits and retrofits may be cost effective again in 5 -7 years, depending on technology, the cost of </w:t>
      </w:r>
      <w:r w:rsidR="00EA7049" w:rsidRPr="003363C9">
        <w:rPr>
          <w:rFonts w:ascii="Arial" w:hAnsi="Arial" w:cs="Arial"/>
        </w:rPr>
        <w:t xml:space="preserve">energy, and available funding. </w:t>
      </w:r>
    </w:p>
    <w:p w:rsidR="008E4312" w:rsidRPr="003363C9" w:rsidRDefault="008E4312" w:rsidP="004868D3">
      <w:pPr>
        <w:spacing w:after="0"/>
        <w:rPr>
          <w:rFonts w:ascii="Arial" w:hAnsi="Arial" w:cs="Arial"/>
        </w:rPr>
      </w:pPr>
    </w:p>
    <w:p w:rsidR="00521170" w:rsidRPr="003363C9" w:rsidRDefault="00521170" w:rsidP="00521170">
      <w:pPr>
        <w:rPr>
          <w:rFonts w:ascii="Arial" w:hAnsi="Arial" w:cs="Arial"/>
        </w:rPr>
      </w:pPr>
      <w:r w:rsidRPr="003363C9">
        <w:rPr>
          <w:rFonts w:ascii="Arial" w:hAnsi="Arial" w:cs="Arial"/>
        </w:rPr>
        <w:lastRenderedPageBreak/>
        <w:t xml:space="preserve">For additional information on the EO and the required benchmarking see: </w:t>
      </w:r>
    </w:p>
    <w:p w:rsidR="00521170" w:rsidRPr="00122D4A" w:rsidRDefault="00521170" w:rsidP="00122D4A">
      <w:pPr>
        <w:pStyle w:val="ListParagraph"/>
        <w:numPr>
          <w:ilvl w:val="0"/>
          <w:numId w:val="1"/>
        </w:numPr>
        <w:rPr>
          <w:rFonts w:ascii="Arial" w:hAnsi="Arial" w:cs="Arial"/>
        </w:rPr>
      </w:pPr>
      <w:r w:rsidRPr="003363C9">
        <w:rPr>
          <w:rFonts w:ascii="Arial" w:hAnsi="Arial" w:cs="Arial"/>
        </w:rPr>
        <w:t xml:space="preserve">Executive Order 12-06: </w:t>
      </w:r>
      <w:hyperlink r:id="rId10" w:history="1">
        <w:r w:rsidR="00122D4A" w:rsidRPr="00ED2471">
          <w:rPr>
            <w:rStyle w:val="Hyperlink"/>
          </w:rPr>
          <w:t>http://www.governor.wa.gov/office/execorders/eoarchive/eo_12-06.pdf</w:t>
        </w:r>
      </w:hyperlink>
    </w:p>
    <w:p w:rsidR="00521170" w:rsidRPr="00122D4A" w:rsidRDefault="00521170" w:rsidP="00122D4A">
      <w:pPr>
        <w:pStyle w:val="ListParagraph"/>
        <w:numPr>
          <w:ilvl w:val="0"/>
          <w:numId w:val="1"/>
        </w:numPr>
        <w:spacing w:after="0"/>
        <w:rPr>
          <w:rFonts w:ascii="Arial" w:hAnsi="Arial" w:cs="Arial"/>
          <w:i/>
        </w:rPr>
      </w:pPr>
      <w:r w:rsidRPr="00122D4A">
        <w:rPr>
          <w:rFonts w:ascii="Arial" w:hAnsi="Arial" w:cs="Arial"/>
        </w:rPr>
        <w:t xml:space="preserve">DES Resources: </w:t>
      </w:r>
      <w:hyperlink r:id="rId11" w:history="1">
        <w:r w:rsidR="00122D4A" w:rsidRPr="00ED2471">
          <w:rPr>
            <w:rStyle w:val="Hyperlink"/>
          </w:rPr>
          <w:t>http://www.des.wa.gov/services/facilities/Energy/EnergyStar</w:t>
        </w:r>
      </w:hyperlink>
    </w:p>
    <w:p w:rsidR="00122D4A" w:rsidRPr="003363C9" w:rsidRDefault="00122D4A" w:rsidP="00122D4A">
      <w:pPr>
        <w:pStyle w:val="ListParagraph"/>
        <w:spacing w:after="0"/>
        <w:rPr>
          <w:rFonts w:ascii="Arial" w:hAnsi="Arial" w:cs="Arial"/>
          <w:i/>
        </w:rPr>
      </w:pPr>
    </w:p>
    <w:sectPr w:rsidR="00122D4A" w:rsidRPr="003363C9" w:rsidSect="00191E69">
      <w:headerReference w:type="even" r:id="rId12"/>
      <w:headerReference w:type="default" r:id="rId13"/>
      <w:footerReference w:type="even" r:id="rId14"/>
      <w:footerReference w:type="default" r:id="rId15"/>
      <w:headerReference w:type="first" r:id="rId16"/>
      <w:footerReference w:type="first" r:id="rId17"/>
      <w:pgSz w:w="12240" w:h="15840" w:code="1"/>
      <w:pgMar w:top="1152" w:right="1440" w:bottom="720" w:left="1440" w:header="720" w:footer="720" w:gutter="0"/>
      <w:paperSrc w:first="259" w:other="258"/>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42A" w:rsidRDefault="0050742A" w:rsidP="00E570EC">
      <w:pPr>
        <w:spacing w:after="0" w:line="240" w:lineRule="auto"/>
      </w:pPr>
      <w:r>
        <w:separator/>
      </w:r>
    </w:p>
  </w:endnote>
  <w:endnote w:type="continuationSeparator" w:id="0">
    <w:p w:rsidR="0050742A" w:rsidRDefault="0050742A" w:rsidP="00E57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D2E" w:rsidRDefault="00273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2B7" w:rsidRDefault="002822B7">
    <w:pPr>
      <w:pStyle w:val="Footer"/>
      <w:jc w:val="right"/>
    </w:pPr>
    <w:r>
      <w:t xml:space="preserve">Page </w:t>
    </w:r>
    <w:sdt>
      <w:sdtPr>
        <w:id w:val="10389437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26420">
          <w:rPr>
            <w:noProof/>
          </w:rPr>
          <w:t>2</w:t>
        </w:r>
        <w:r>
          <w:rPr>
            <w:noProof/>
          </w:rPr>
          <w:fldChar w:fldCharType="end"/>
        </w:r>
      </w:sdtContent>
    </w:sdt>
  </w:p>
  <w:p w:rsidR="00E570EC" w:rsidRPr="00DF2DC4" w:rsidRDefault="00E570EC" w:rsidP="00DF2D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7FE" w:rsidRDefault="001227FE">
    <w:pPr>
      <w:pStyle w:val="Footer"/>
    </w:pPr>
  </w:p>
  <w:p w:rsidR="00E570EC" w:rsidRDefault="00E570EC">
    <w:pPr>
      <w:pStyle w:val="Footer"/>
    </w:pPr>
    <w:r>
      <w:t xml:space="preserve">EO 12-06 Reporting Instructions, </w:t>
    </w:r>
    <w:r w:rsidR="00273D2E">
      <w:t>October 2014</w:t>
    </w:r>
  </w:p>
  <w:p w:rsidR="00E570EC" w:rsidRDefault="00E57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42A" w:rsidRDefault="0050742A" w:rsidP="00E570EC">
      <w:pPr>
        <w:spacing w:after="0" w:line="240" w:lineRule="auto"/>
      </w:pPr>
      <w:r>
        <w:separator/>
      </w:r>
    </w:p>
  </w:footnote>
  <w:footnote w:type="continuationSeparator" w:id="0">
    <w:p w:rsidR="0050742A" w:rsidRDefault="0050742A" w:rsidP="00E57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D2E" w:rsidRDefault="00273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D2E" w:rsidRDefault="00273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D2E" w:rsidRDefault="00273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292"/>
    <w:multiLevelType w:val="hybridMultilevel"/>
    <w:tmpl w:val="8C760FB8"/>
    <w:lvl w:ilvl="0" w:tplc="04090001">
      <w:start w:val="1"/>
      <w:numFmt w:val="bullet"/>
      <w:lvlText w:val=""/>
      <w:lvlJc w:val="left"/>
      <w:pPr>
        <w:ind w:left="76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5A0226"/>
    <w:multiLevelType w:val="hybridMultilevel"/>
    <w:tmpl w:val="F2BCA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A45CAB"/>
    <w:multiLevelType w:val="hybridMultilevel"/>
    <w:tmpl w:val="C9AC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0634B"/>
    <w:multiLevelType w:val="hybridMultilevel"/>
    <w:tmpl w:val="DEAE4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277CB"/>
    <w:multiLevelType w:val="hybridMultilevel"/>
    <w:tmpl w:val="7E40D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6105EEA"/>
    <w:multiLevelType w:val="hybridMultilevel"/>
    <w:tmpl w:val="5C2A1B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97211E5"/>
    <w:multiLevelType w:val="hybridMultilevel"/>
    <w:tmpl w:val="14B6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D87206"/>
    <w:multiLevelType w:val="hybridMultilevel"/>
    <w:tmpl w:val="6494E9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575678F"/>
    <w:multiLevelType w:val="hybridMultilevel"/>
    <w:tmpl w:val="29FE72E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4E4DA5"/>
    <w:multiLevelType w:val="hybridMultilevel"/>
    <w:tmpl w:val="40CC43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21474E"/>
    <w:multiLevelType w:val="hybridMultilevel"/>
    <w:tmpl w:val="8DB49D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0015EC5"/>
    <w:multiLevelType w:val="hybridMultilevel"/>
    <w:tmpl w:val="D868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653D65"/>
    <w:multiLevelType w:val="hybridMultilevel"/>
    <w:tmpl w:val="857EB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B6655E5"/>
    <w:multiLevelType w:val="hybridMultilevel"/>
    <w:tmpl w:val="EFBEE2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CF92057"/>
    <w:multiLevelType w:val="hybridMultilevel"/>
    <w:tmpl w:val="82BAB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1"/>
  </w:num>
  <w:num w:numId="12">
    <w:abstractNumId w:val="3"/>
  </w:num>
  <w:num w:numId="13">
    <w:abstractNumId w:val="6"/>
  </w:num>
  <w:num w:numId="14">
    <w:abstractNumId w:val="14"/>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FFC"/>
    <w:rsid w:val="0002260D"/>
    <w:rsid w:val="000A1B5E"/>
    <w:rsid w:val="000B33D9"/>
    <w:rsid w:val="0011142B"/>
    <w:rsid w:val="001227FE"/>
    <w:rsid w:val="00122D4A"/>
    <w:rsid w:val="00145D5A"/>
    <w:rsid w:val="00157530"/>
    <w:rsid w:val="00191E69"/>
    <w:rsid w:val="00251B36"/>
    <w:rsid w:val="00264A9E"/>
    <w:rsid w:val="00273D2E"/>
    <w:rsid w:val="002822B7"/>
    <w:rsid w:val="002859B9"/>
    <w:rsid w:val="002869F9"/>
    <w:rsid w:val="002D00CA"/>
    <w:rsid w:val="003363C9"/>
    <w:rsid w:val="00386F04"/>
    <w:rsid w:val="0038776A"/>
    <w:rsid w:val="00393968"/>
    <w:rsid w:val="004868D3"/>
    <w:rsid w:val="004B01A0"/>
    <w:rsid w:val="0050742A"/>
    <w:rsid w:val="00521170"/>
    <w:rsid w:val="00542ADF"/>
    <w:rsid w:val="005F7D7D"/>
    <w:rsid w:val="00603B44"/>
    <w:rsid w:val="00625924"/>
    <w:rsid w:val="00695020"/>
    <w:rsid w:val="006A7EC1"/>
    <w:rsid w:val="006B2A15"/>
    <w:rsid w:val="006C761F"/>
    <w:rsid w:val="00734107"/>
    <w:rsid w:val="00742855"/>
    <w:rsid w:val="0078117D"/>
    <w:rsid w:val="00786DF0"/>
    <w:rsid w:val="007C5BC0"/>
    <w:rsid w:val="007D4EFE"/>
    <w:rsid w:val="00844DD9"/>
    <w:rsid w:val="008502C8"/>
    <w:rsid w:val="008A2E1B"/>
    <w:rsid w:val="008C13FF"/>
    <w:rsid w:val="008E4312"/>
    <w:rsid w:val="00962A35"/>
    <w:rsid w:val="009802EB"/>
    <w:rsid w:val="009C6D06"/>
    <w:rsid w:val="00A26A32"/>
    <w:rsid w:val="00A626AF"/>
    <w:rsid w:val="00A72D70"/>
    <w:rsid w:val="00AB0D7D"/>
    <w:rsid w:val="00AB2725"/>
    <w:rsid w:val="00B0528A"/>
    <w:rsid w:val="00B661A8"/>
    <w:rsid w:val="00B90BF6"/>
    <w:rsid w:val="00BA026B"/>
    <w:rsid w:val="00BB1242"/>
    <w:rsid w:val="00BC1828"/>
    <w:rsid w:val="00C26040"/>
    <w:rsid w:val="00CD227C"/>
    <w:rsid w:val="00D83168"/>
    <w:rsid w:val="00DB30D5"/>
    <w:rsid w:val="00DF2DC4"/>
    <w:rsid w:val="00E111AB"/>
    <w:rsid w:val="00E570EC"/>
    <w:rsid w:val="00E83C76"/>
    <w:rsid w:val="00E92C7D"/>
    <w:rsid w:val="00EA7049"/>
    <w:rsid w:val="00ED2FFC"/>
    <w:rsid w:val="00EE367B"/>
    <w:rsid w:val="00F26420"/>
    <w:rsid w:val="00F3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170"/>
    <w:rPr>
      <w:color w:val="0000FF" w:themeColor="hyperlink"/>
      <w:u w:val="single"/>
    </w:rPr>
  </w:style>
  <w:style w:type="paragraph" w:styleId="ListParagraph">
    <w:name w:val="List Paragraph"/>
    <w:basedOn w:val="Normal"/>
    <w:uiPriority w:val="34"/>
    <w:qFormat/>
    <w:rsid w:val="00521170"/>
    <w:pPr>
      <w:ind w:left="720"/>
      <w:contextualSpacing/>
    </w:pPr>
  </w:style>
  <w:style w:type="paragraph" w:customStyle="1" w:styleId="Default">
    <w:name w:val="Default"/>
    <w:rsid w:val="0052117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21170"/>
    <w:rPr>
      <w:color w:val="800080" w:themeColor="followedHyperlink"/>
      <w:u w:val="single"/>
    </w:rPr>
  </w:style>
  <w:style w:type="character" w:styleId="CommentReference">
    <w:name w:val="annotation reference"/>
    <w:basedOn w:val="DefaultParagraphFont"/>
    <w:uiPriority w:val="99"/>
    <w:semiHidden/>
    <w:unhideWhenUsed/>
    <w:rsid w:val="00A626AF"/>
    <w:rPr>
      <w:sz w:val="16"/>
      <w:szCs w:val="16"/>
    </w:rPr>
  </w:style>
  <w:style w:type="paragraph" w:styleId="CommentText">
    <w:name w:val="annotation text"/>
    <w:basedOn w:val="Normal"/>
    <w:link w:val="CommentTextChar"/>
    <w:uiPriority w:val="99"/>
    <w:semiHidden/>
    <w:unhideWhenUsed/>
    <w:rsid w:val="00A626AF"/>
    <w:pPr>
      <w:spacing w:line="240" w:lineRule="auto"/>
    </w:pPr>
    <w:rPr>
      <w:sz w:val="20"/>
      <w:szCs w:val="20"/>
    </w:rPr>
  </w:style>
  <w:style w:type="character" w:customStyle="1" w:styleId="CommentTextChar">
    <w:name w:val="Comment Text Char"/>
    <w:basedOn w:val="DefaultParagraphFont"/>
    <w:link w:val="CommentText"/>
    <w:uiPriority w:val="99"/>
    <w:semiHidden/>
    <w:rsid w:val="00A626AF"/>
    <w:rPr>
      <w:sz w:val="20"/>
      <w:szCs w:val="20"/>
    </w:rPr>
  </w:style>
  <w:style w:type="paragraph" w:styleId="CommentSubject">
    <w:name w:val="annotation subject"/>
    <w:basedOn w:val="CommentText"/>
    <w:next w:val="CommentText"/>
    <w:link w:val="CommentSubjectChar"/>
    <w:uiPriority w:val="99"/>
    <w:semiHidden/>
    <w:unhideWhenUsed/>
    <w:rsid w:val="00A626AF"/>
    <w:rPr>
      <w:b/>
      <w:bCs/>
    </w:rPr>
  </w:style>
  <w:style w:type="character" w:customStyle="1" w:styleId="CommentSubjectChar">
    <w:name w:val="Comment Subject Char"/>
    <w:basedOn w:val="CommentTextChar"/>
    <w:link w:val="CommentSubject"/>
    <w:uiPriority w:val="99"/>
    <w:semiHidden/>
    <w:rsid w:val="00A626AF"/>
    <w:rPr>
      <w:b/>
      <w:bCs/>
      <w:sz w:val="20"/>
      <w:szCs w:val="20"/>
    </w:rPr>
  </w:style>
  <w:style w:type="paragraph" w:styleId="BalloonText">
    <w:name w:val="Balloon Text"/>
    <w:basedOn w:val="Normal"/>
    <w:link w:val="BalloonTextChar"/>
    <w:uiPriority w:val="99"/>
    <w:semiHidden/>
    <w:unhideWhenUsed/>
    <w:rsid w:val="00A6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AF"/>
    <w:rPr>
      <w:rFonts w:ascii="Tahoma" w:hAnsi="Tahoma" w:cs="Tahoma"/>
      <w:sz w:val="16"/>
      <w:szCs w:val="16"/>
    </w:rPr>
  </w:style>
  <w:style w:type="paragraph" w:styleId="Header">
    <w:name w:val="header"/>
    <w:basedOn w:val="Normal"/>
    <w:link w:val="HeaderChar"/>
    <w:uiPriority w:val="99"/>
    <w:unhideWhenUsed/>
    <w:rsid w:val="00E57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0EC"/>
  </w:style>
  <w:style w:type="paragraph" w:styleId="Footer">
    <w:name w:val="footer"/>
    <w:basedOn w:val="Normal"/>
    <w:link w:val="FooterChar"/>
    <w:uiPriority w:val="99"/>
    <w:unhideWhenUsed/>
    <w:rsid w:val="00E57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170"/>
    <w:rPr>
      <w:color w:val="0000FF" w:themeColor="hyperlink"/>
      <w:u w:val="single"/>
    </w:rPr>
  </w:style>
  <w:style w:type="paragraph" w:styleId="ListParagraph">
    <w:name w:val="List Paragraph"/>
    <w:basedOn w:val="Normal"/>
    <w:uiPriority w:val="34"/>
    <w:qFormat/>
    <w:rsid w:val="00521170"/>
    <w:pPr>
      <w:ind w:left="720"/>
      <w:contextualSpacing/>
    </w:pPr>
  </w:style>
  <w:style w:type="paragraph" w:customStyle="1" w:styleId="Default">
    <w:name w:val="Default"/>
    <w:rsid w:val="0052117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21170"/>
    <w:rPr>
      <w:color w:val="800080" w:themeColor="followedHyperlink"/>
      <w:u w:val="single"/>
    </w:rPr>
  </w:style>
  <w:style w:type="character" w:styleId="CommentReference">
    <w:name w:val="annotation reference"/>
    <w:basedOn w:val="DefaultParagraphFont"/>
    <w:uiPriority w:val="99"/>
    <w:semiHidden/>
    <w:unhideWhenUsed/>
    <w:rsid w:val="00A626AF"/>
    <w:rPr>
      <w:sz w:val="16"/>
      <w:szCs w:val="16"/>
    </w:rPr>
  </w:style>
  <w:style w:type="paragraph" w:styleId="CommentText">
    <w:name w:val="annotation text"/>
    <w:basedOn w:val="Normal"/>
    <w:link w:val="CommentTextChar"/>
    <w:uiPriority w:val="99"/>
    <w:semiHidden/>
    <w:unhideWhenUsed/>
    <w:rsid w:val="00A626AF"/>
    <w:pPr>
      <w:spacing w:line="240" w:lineRule="auto"/>
    </w:pPr>
    <w:rPr>
      <w:sz w:val="20"/>
      <w:szCs w:val="20"/>
    </w:rPr>
  </w:style>
  <w:style w:type="character" w:customStyle="1" w:styleId="CommentTextChar">
    <w:name w:val="Comment Text Char"/>
    <w:basedOn w:val="DefaultParagraphFont"/>
    <w:link w:val="CommentText"/>
    <w:uiPriority w:val="99"/>
    <w:semiHidden/>
    <w:rsid w:val="00A626AF"/>
    <w:rPr>
      <w:sz w:val="20"/>
      <w:szCs w:val="20"/>
    </w:rPr>
  </w:style>
  <w:style w:type="paragraph" w:styleId="CommentSubject">
    <w:name w:val="annotation subject"/>
    <w:basedOn w:val="CommentText"/>
    <w:next w:val="CommentText"/>
    <w:link w:val="CommentSubjectChar"/>
    <w:uiPriority w:val="99"/>
    <w:semiHidden/>
    <w:unhideWhenUsed/>
    <w:rsid w:val="00A626AF"/>
    <w:rPr>
      <w:b/>
      <w:bCs/>
    </w:rPr>
  </w:style>
  <w:style w:type="character" w:customStyle="1" w:styleId="CommentSubjectChar">
    <w:name w:val="Comment Subject Char"/>
    <w:basedOn w:val="CommentTextChar"/>
    <w:link w:val="CommentSubject"/>
    <w:uiPriority w:val="99"/>
    <w:semiHidden/>
    <w:rsid w:val="00A626AF"/>
    <w:rPr>
      <w:b/>
      <w:bCs/>
      <w:sz w:val="20"/>
      <w:szCs w:val="20"/>
    </w:rPr>
  </w:style>
  <w:style w:type="paragraph" w:styleId="BalloonText">
    <w:name w:val="Balloon Text"/>
    <w:basedOn w:val="Normal"/>
    <w:link w:val="BalloonTextChar"/>
    <w:uiPriority w:val="99"/>
    <w:semiHidden/>
    <w:unhideWhenUsed/>
    <w:rsid w:val="00A6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AF"/>
    <w:rPr>
      <w:rFonts w:ascii="Tahoma" w:hAnsi="Tahoma" w:cs="Tahoma"/>
      <w:sz w:val="16"/>
      <w:szCs w:val="16"/>
    </w:rPr>
  </w:style>
  <w:style w:type="paragraph" w:styleId="Header">
    <w:name w:val="header"/>
    <w:basedOn w:val="Normal"/>
    <w:link w:val="HeaderChar"/>
    <w:uiPriority w:val="99"/>
    <w:unhideWhenUsed/>
    <w:rsid w:val="00E57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0EC"/>
  </w:style>
  <w:style w:type="paragraph" w:styleId="Footer">
    <w:name w:val="footer"/>
    <w:basedOn w:val="Normal"/>
    <w:link w:val="FooterChar"/>
    <w:uiPriority w:val="99"/>
    <w:unhideWhenUsed/>
    <w:rsid w:val="00E57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4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nna.albert@des.wa.gov"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wa.gov/services/facilities/Energy/EnergySta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www.governor.wa.gov/office/execorders/eoarchive/eo_12-06.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s.wa.gov/services/facilities/Energy/EnergyStar/Pages/EnergyStarNonRate.aspx"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EWUPACEUPKES-170-8964</_dlc_DocId>
    <_dlc_DocIdUrl xmlns="ab5d7b00-834a-4efe-8968-9d97478a3691">
      <Url>http://stage-des/_layouts/DocIdRedir.aspx?ID=EWUPACEUPKES-170-8964</Url>
      <Description>EWUPACEUPKES-170-8964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417d0c62ca7cc7340a780b8273b09c1b">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2ceb868e2ba9563f7e35cb39d6fa7c3a"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B7557-121B-4D0E-93C7-CAEC18C3A807}"/>
</file>

<file path=customXml/itemProps2.xml><?xml version="1.0" encoding="utf-8"?>
<ds:datastoreItem xmlns:ds="http://schemas.openxmlformats.org/officeDocument/2006/customXml" ds:itemID="{BDCDE90C-7DC7-4D8E-84C0-134C26BCF35F}"/>
</file>

<file path=customXml/itemProps3.xml><?xml version="1.0" encoding="utf-8"?>
<ds:datastoreItem xmlns:ds="http://schemas.openxmlformats.org/officeDocument/2006/customXml" ds:itemID="{2F7CA0E7-F850-48F4-87A8-2AA54789AB9C}"/>
</file>

<file path=customXml/itemProps4.xml><?xml version="1.0" encoding="utf-8"?>
<ds:datastoreItem xmlns:ds="http://schemas.openxmlformats.org/officeDocument/2006/customXml" ds:itemID="{502255A5-A181-4F83-A337-4EF407711178}"/>
</file>

<file path=docProps/app.xml><?xml version="1.0" encoding="utf-8"?>
<Properties xmlns="http://schemas.openxmlformats.org/officeDocument/2006/extended-properties" xmlns:vt="http://schemas.openxmlformats.org/officeDocument/2006/docPropsVTypes">
  <Template>Normal</Template>
  <TotalTime>25</TotalTime>
  <Pages>4</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General Administration</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Order 12-06 Reporting Form Instructions October 2014</dc:title>
  <dc:creator>DAlbert</dc:creator>
  <cp:lastModifiedBy>Albert, Donna K. (DES)</cp:lastModifiedBy>
  <cp:revision>4</cp:revision>
  <cp:lastPrinted>2014-12-27T00:15:00Z</cp:lastPrinted>
  <dcterms:created xsi:type="dcterms:W3CDTF">2014-08-27T18:52:00Z</dcterms:created>
  <dcterms:modified xsi:type="dcterms:W3CDTF">2014-12-27T00:38:00Z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b3dde9e2-b1cf-4ede-802f-3e7e6de515d0</vt:lpwstr>
  </property>
</Properties>
</file>